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BA6" w:rsidRDefault="00A42BA6" w:rsidP="004938C3">
      <w:pPr>
        <w:jc w:val="center"/>
        <w:rPr>
          <w:b/>
          <w:lang w:val="uk-UA"/>
        </w:rPr>
      </w:pPr>
    </w:p>
    <w:p w:rsidR="004938C3" w:rsidRPr="002167A4" w:rsidRDefault="004938C3" w:rsidP="004938C3">
      <w:pPr>
        <w:jc w:val="center"/>
        <w:rPr>
          <w:b/>
          <w:lang w:val="uk-UA"/>
        </w:rPr>
      </w:pPr>
      <w:r w:rsidRPr="002167A4">
        <w:rPr>
          <w:b/>
          <w:lang w:val="uk-UA"/>
        </w:rPr>
        <w:t>ПОРЯДОК ДЕННИЙ</w:t>
      </w:r>
    </w:p>
    <w:p w:rsidR="007111A3" w:rsidRDefault="007111A3" w:rsidP="007111A3">
      <w:pPr>
        <w:pStyle w:val="a3"/>
        <w:ind w:left="502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засідання постійн</w:t>
      </w:r>
      <w:r w:rsidR="00292B41">
        <w:rPr>
          <w:rFonts w:ascii="Times New Roman" w:hAnsi="Times New Roman"/>
          <w:b/>
          <w:sz w:val="28"/>
          <w:szCs w:val="28"/>
          <w:lang w:val="uk-UA"/>
        </w:rPr>
        <w:t xml:space="preserve">ої </w:t>
      </w:r>
      <w:r>
        <w:rPr>
          <w:rFonts w:ascii="Times New Roman" w:hAnsi="Times New Roman"/>
          <w:b/>
          <w:sz w:val="28"/>
          <w:szCs w:val="28"/>
          <w:lang w:val="uk-UA"/>
        </w:rPr>
        <w:t>комісі</w:t>
      </w:r>
      <w:r w:rsidR="00292B41">
        <w:rPr>
          <w:rFonts w:ascii="Times New Roman" w:hAnsi="Times New Roman"/>
          <w:b/>
          <w:sz w:val="28"/>
          <w:szCs w:val="28"/>
          <w:lang w:val="uk-UA"/>
        </w:rPr>
        <w:t>ї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обласної ради </w:t>
      </w:r>
    </w:p>
    <w:p w:rsidR="007111A3" w:rsidRDefault="007111A3" w:rsidP="007111A3">
      <w:pPr>
        <w:pStyle w:val="a3"/>
        <w:ind w:left="502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 питань культури, науки і освіти, сім’ї та молоді, спорту</w:t>
      </w:r>
    </w:p>
    <w:p w:rsidR="004938C3" w:rsidRPr="002167A4" w:rsidRDefault="004938C3" w:rsidP="004938C3">
      <w:pPr>
        <w:rPr>
          <w:rFonts w:eastAsia="Calibri"/>
          <w:b/>
          <w:color w:val="auto"/>
          <w:sz w:val="16"/>
          <w:szCs w:val="16"/>
          <w:lang w:val="uk-UA"/>
        </w:rPr>
      </w:pPr>
    </w:p>
    <w:p w:rsidR="00292B41" w:rsidRDefault="00292B41" w:rsidP="004938C3">
      <w:pPr>
        <w:rPr>
          <w:rFonts w:eastAsia="Calibri"/>
          <w:b/>
          <w:color w:val="auto"/>
          <w:sz w:val="16"/>
          <w:szCs w:val="16"/>
          <w:lang w:val="uk-UA"/>
        </w:rPr>
      </w:pPr>
    </w:p>
    <w:p w:rsidR="00292B41" w:rsidRDefault="00292B41" w:rsidP="004938C3">
      <w:pPr>
        <w:rPr>
          <w:rFonts w:eastAsia="Calibri"/>
          <w:b/>
          <w:color w:val="auto"/>
          <w:sz w:val="16"/>
          <w:szCs w:val="16"/>
          <w:lang w:val="uk-UA"/>
        </w:rPr>
      </w:pPr>
    </w:p>
    <w:p w:rsidR="00A42BA6" w:rsidRDefault="00A42BA6" w:rsidP="004938C3">
      <w:pPr>
        <w:rPr>
          <w:rFonts w:eastAsia="Calibri"/>
          <w:b/>
          <w:color w:val="auto"/>
          <w:sz w:val="16"/>
          <w:szCs w:val="16"/>
          <w:lang w:val="uk-UA"/>
        </w:rPr>
      </w:pPr>
    </w:p>
    <w:p w:rsidR="00A42BA6" w:rsidRDefault="00A42BA6" w:rsidP="004938C3">
      <w:pPr>
        <w:rPr>
          <w:rFonts w:eastAsia="Calibri"/>
          <w:b/>
          <w:color w:val="auto"/>
          <w:sz w:val="16"/>
          <w:szCs w:val="16"/>
          <w:lang w:val="uk-UA"/>
        </w:rPr>
      </w:pPr>
    </w:p>
    <w:p w:rsidR="00A42BA6" w:rsidRPr="002167A4" w:rsidRDefault="00A42BA6" w:rsidP="004938C3">
      <w:pPr>
        <w:rPr>
          <w:rFonts w:eastAsia="Calibri"/>
          <w:b/>
          <w:color w:val="auto"/>
          <w:sz w:val="16"/>
          <w:szCs w:val="16"/>
          <w:lang w:val="uk-UA"/>
        </w:rPr>
      </w:pP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5353"/>
        <w:gridCol w:w="4678"/>
      </w:tblGrid>
      <w:tr w:rsidR="004938C3" w:rsidRPr="002167A4" w:rsidTr="00A775C7">
        <w:trPr>
          <w:trHeight w:val="1004"/>
        </w:trPr>
        <w:tc>
          <w:tcPr>
            <w:tcW w:w="5353" w:type="dxa"/>
          </w:tcPr>
          <w:p w:rsidR="004938C3" w:rsidRPr="002167A4" w:rsidRDefault="007617C6" w:rsidP="00C01298">
            <w:pPr>
              <w:rPr>
                <w:rFonts w:eastAsia="Times New Roman"/>
                <w:b/>
                <w:color w:val="auto"/>
              </w:rPr>
            </w:pPr>
            <w:r>
              <w:rPr>
                <w:rFonts w:eastAsia="Calibri"/>
                <w:b/>
                <w:color w:val="auto"/>
                <w:lang w:val="en-US"/>
              </w:rPr>
              <w:t xml:space="preserve">05 </w:t>
            </w:r>
            <w:r>
              <w:rPr>
                <w:rFonts w:eastAsia="Calibri"/>
                <w:b/>
                <w:color w:val="auto"/>
                <w:lang w:val="uk-UA"/>
              </w:rPr>
              <w:t xml:space="preserve">липня  </w:t>
            </w:r>
            <w:r w:rsidR="004938C3" w:rsidRPr="002167A4">
              <w:rPr>
                <w:rFonts w:eastAsia="Calibri"/>
                <w:b/>
                <w:color w:val="auto"/>
              </w:rPr>
              <w:t>201</w:t>
            </w:r>
            <w:r w:rsidR="004938C3">
              <w:rPr>
                <w:rFonts w:eastAsia="Calibri"/>
                <w:b/>
                <w:color w:val="auto"/>
                <w:lang w:val="uk-UA"/>
              </w:rPr>
              <w:t>7</w:t>
            </w:r>
            <w:r w:rsidR="004938C3" w:rsidRPr="002167A4">
              <w:rPr>
                <w:rFonts w:eastAsia="Calibri"/>
                <w:b/>
                <w:color w:val="auto"/>
              </w:rPr>
              <w:t xml:space="preserve"> року</w:t>
            </w:r>
            <w:r w:rsidR="004938C3" w:rsidRPr="002167A4">
              <w:rPr>
                <w:rFonts w:eastAsia="Times New Roman"/>
                <w:b/>
                <w:color w:val="auto"/>
                <w:lang w:val="uk-UA"/>
              </w:rPr>
              <w:t xml:space="preserve"> </w:t>
            </w:r>
          </w:p>
          <w:p w:rsidR="004938C3" w:rsidRDefault="004938C3" w:rsidP="00C01298">
            <w:pPr>
              <w:rPr>
                <w:rFonts w:eastAsia="Times New Roman"/>
                <w:b/>
                <w:color w:val="auto"/>
                <w:lang w:val="uk-UA"/>
              </w:rPr>
            </w:pPr>
            <w:r w:rsidRPr="002167A4">
              <w:rPr>
                <w:rFonts w:eastAsia="Times New Roman"/>
                <w:b/>
                <w:color w:val="auto"/>
                <w:lang w:val="uk-UA"/>
              </w:rPr>
              <w:t xml:space="preserve">м. Миколаїв     </w:t>
            </w:r>
          </w:p>
          <w:p w:rsidR="004938C3" w:rsidRDefault="004938C3" w:rsidP="00C01298">
            <w:pPr>
              <w:rPr>
                <w:rFonts w:eastAsia="Times New Roman"/>
                <w:b/>
                <w:color w:val="auto"/>
                <w:lang w:val="uk-UA"/>
              </w:rPr>
            </w:pPr>
          </w:p>
          <w:p w:rsidR="004938C3" w:rsidRDefault="004938C3" w:rsidP="00CA4E29">
            <w:pPr>
              <w:rPr>
                <w:rFonts w:eastAsia="Times New Roman"/>
                <w:bCs/>
                <w:color w:val="auto"/>
                <w:sz w:val="16"/>
                <w:szCs w:val="16"/>
                <w:lang w:val="uk-UA" w:eastAsia="ru-RU"/>
              </w:rPr>
            </w:pPr>
          </w:p>
          <w:p w:rsidR="00A42BA6" w:rsidRPr="00A62959" w:rsidRDefault="00A42BA6" w:rsidP="00CA4E29">
            <w:pPr>
              <w:rPr>
                <w:rFonts w:eastAsia="Times New Roman"/>
                <w:bCs/>
                <w:color w:val="auto"/>
                <w:sz w:val="16"/>
                <w:szCs w:val="16"/>
                <w:lang w:val="uk-UA" w:eastAsia="ru-RU"/>
              </w:rPr>
            </w:pPr>
          </w:p>
        </w:tc>
        <w:tc>
          <w:tcPr>
            <w:tcW w:w="4678" w:type="dxa"/>
          </w:tcPr>
          <w:p w:rsidR="007111A3" w:rsidRDefault="007111A3" w:rsidP="00A775C7">
            <w:pPr>
              <w:ind w:left="317"/>
              <w:rPr>
                <w:rFonts w:eastAsia="Calibri"/>
                <w:b/>
                <w:color w:val="auto"/>
                <w:lang w:val="uk-UA"/>
              </w:rPr>
            </w:pPr>
            <w:r>
              <w:rPr>
                <w:rFonts w:eastAsia="Calibri"/>
                <w:b/>
                <w:color w:val="auto"/>
                <w:lang w:val="uk-UA"/>
              </w:rPr>
              <w:t xml:space="preserve">Кабінет депутатської </w:t>
            </w:r>
            <w:r w:rsidR="00A775C7">
              <w:rPr>
                <w:rFonts w:eastAsia="Calibri"/>
                <w:b/>
                <w:color w:val="auto"/>
                <w:lang w:val="uk-UA"/>
              </w:rPr>
              <w:t>д</w:t>
            </w:r>
            <w:r>
              <w:rPr>
                <w:rFonts w:eastAsia="Calibri"/>
                <w:b/>
                <w:color w:val="auto"/>
                <w:lang w:val="uk-UA"/>
              </w:rPr>
              <w:t>іяльності</w:t>
            </w:r>
          </w:p>
          <w:p w:rsidR="004938C3" w:rsidRPr="002167A4" w:rsidRDefault="004938C3" w:rsidP="00A775C7">
            <w:pPr>
              <w:ind w:left="317"/>
              <w:rPr>
                <w:rFonts w:eastAsia="Times New Roman"/>
                <w:b/>
                <w:color w:val="auto"/>
                <w:lang w:val="uk-UA"/>
              </w:rPr>
            </w:pPr>
            <w:r w:rsidRPr="002167A4">
              <w:rPr>
                <w:rFonts w:eastAsia="Calibri"/>
                <w:b/>
                <w:color w:val="auto"/>
                <w:lang w:val="uk-UA"/>
              </w:rPr>
              <w:t xml:space="preserve">Початок: </w:t>
            </w:r>
            <w:r w:rsidRPr="00A62959">
              <w:rPr>
                <w:rFonts w:eastAsia="Calibri"/>
                <w:b/>
                <w:color w:val="auto"/>
              </w:rPr>
              <w:t xml:space="preserve"> 1</w:t>
            </w:r>
            <w:r w:rsidR="007617C6">
              <w:rPr>
                <w:rFonts w:eastAsia="Calibri"/>
                <w:b/>
                <w:color w:val="auto"/>
                <w:lang w:val="uk-UA"/>
              </w:rPr>
              <w:t>0</w:t>
            </w:r>
            <w:r w:rsidRPr="002167A4">
              <w:rPr>
                <w:rFonts w:eastAsia="Calibri"/>
                <w:b/>
                <w:color w:val="auto"/>
                <w:lang w:val="uk-UA"/>
              </w:rPr>
              <w:t>.00</w:t>
            </w:r>
            <w:r w:rsidRPr="002167A4">
              <w:rPr>
                <w:rFonts w:eastAsia="Times New Roman"/>
                <w:b/>
                <w:color w:val="auto"/>
                <w:lang w:val="uk-UA"/>
              </w:rPr>
              <w:t xml:space="preserve"> </w:t>
            </w:r>
          </w:p>
          <w:p w:rsidR="004938C3" w:rsidRPr="00A62959" w:rsidRDefault="004938C3" w:rsidP="007111A3">
            <w:pPr>
              <w:rPr>
                <w:rFonts w:eastAsia="Times New Roman"/>
                <w:b/>
                <w:bCs/>
                <w:color w:val="auto"/>
                <w:lang w:eastAsia="ru-RU"/>
              </w:rPr>
            </w:pPr>
          </w:p>
        </w:tc>
      </w:tr>
    </w:tbl>
    <w:p w:rsidR="00A42BA6" w:rsidRDefault="00A42BA6" w:rsidP="00D26E02">
      <w:pPr>
        <w:ind w:right="-81" w:firstLine="567"/>
        <w:jc w:val="both"/>
        <w:rPr>
          <w:lang w:val="uk-UA"/>
        </w:rPr>
      </w:pPr>
    </w:p>
    <w:p w:rsidR="00D26E02" w:rsidRPr="00872D53" w:rsidRDefault="00FE56A9" w:rsidP="00D26E02">
      <w:pPr>
        <w:ind w:right="-81" w:firstLine="567"/>
        <w:jc w:val="both"/>
        <w:rPr>
          <w:bCs/>
          <w:lang w:val="uk-UA"/>
        </w:rPr>
      </w:pPr>
      <w:r>
        <w:rPr>
          <w:lang w:val="uk-UA"/>
        </w:rPr>
        <w:t xml:space="preserve">1. </w:t>
      </w:r>
      <w:r w:rsidR="00D26E02" w:rsidRPr="00872D53">
        <w:rPr>
          <w:lang w:val="uk-UA"/>
        </w:rPr>
        <w:t xml:space="preserve">Про </w:t>
      </w:r>
      <w:r>
        <w:rPr>
          <w:lang w:val="uk-UA"/>
        </w:rPr>
        <w:t>стан підготовки закладів освіти до нового навчального року</w:t>
      </w:r>
      <w:r w:rsidR="00D26E02" w:rsidRPr="00872D53">
        <w:rPr>
          <w:lang w:val="uk-UA"/>
        </w:rPr>
        <w:t>.</w:t>
      </w:r>
    </w:p>
    <w:tbl>
      <w:tblPr>
        <w:tblW w:w="10031" w:type="dxa"/>
        <w:tblLook w:val="01E0" w:firstRow="1" w:lastRow="1" w:firstColumn="1" w:lastColumn="1" w:noHBand="0" w:noVBand="0"/>
      </w:tblPr>
      <w:tblGrid>
        <w:gridCol w:w="2241"/>
        <w:gridCol w:w="7790"/>
      </w:tblGrid>
      <w:tr w:rsidR="00D26E02" w:rsidRPr="00FE56A9" w:rsidTr="00A42BA6">
        <w:tc>
          <w:tcPr>
            <w:tcW w:w="2241" w:type="dxa"/>
            <w:shd w:val="clear" w:color="auto" w:fill="auto"/>
          </w:tcPr>
          <w:p w:rsidR="00D26E02" w:rsidRDefault="00D26E02" w:rsidP="00781179">
            <w:pPr>
              <w:ind w:firstLine="567"/>
              <w:jc w:val="right"/>
              <w:rPr>
                <w:lang w:val="uk-UA"/>
              </w:rPr>
            </w:pPr>
            <w:r w:rsidRPr="001A6E25">
              <w:rPr>
                <w:lang w:val="uk-UA"/>
              </w:rPr>
              <w:tab/>
            </w:r>
            <w:r>
              <w:rPr>
                <w:lang w:val="uk-UA"/>
              </w:rPr>
              <w:t>Інформує</w:t>
            </w:r>
            <w:r w:rsidRPr="001A6E25">
              <w:rPr>
                <w:lang w:val="uk-UA"/>
              </w:rPr>
              <w:t>:</w:t>
            </w:r>
          </w:p>
          <w:p w:rsidR="00D26E02" w:rsidRPr="001A6E25" w:rsidRDefault="00D26E02" w:rsidP="00781179">
            <w:pPr>
              <w:ind w:firstLine="567"/>
              <w:jc w:val="right"/>
              <w:rPr>
                <w:lang w:val="uk-UA"/>
              </w:rPr>
            </w:pPr>
          </w:p>
        </w:tc>
        <w:tc>
          <w:tcPr>
            <w:tcW w:w="7790" w:type="dxa"/>
            <w:shd w:val="clear" w:color="auto" w:fill="auto"/>
          </w:tcPr>
          <w:p w:rsidR="00D26E02" w:rsidRPr="001A6E25" w:rsidRDefault="00D26E02" w:rsidP="00FE56A9">
            <w:pPr>
              <w:jc w:val="both"/>
              <w:rPr>
                <w:lang w:val="uk-UA"/>
              </w:rPr>
            </w:pPr>
            <w:proofErr w:type="spellStart"/>
            <w:r w:rsidRPr="007F30D3">
              <w:rPr>
                <w:b/>
                <w:lang w:val="uk-UA"/>
              </w:rPr>
              <w:t>Каськова</w:t>
            </w:r>
            <w:proofErr w:type="spellEnd"/>
            <w:r w:rsidRPr="007F30D3">
              <w:rPr>
                <w:b/>
                <w:lang w:val="uk-UA"/>
              </w:rPr>
              <w:t xml:space="preserve"> Ганна Леонідівна</w:t>
            </w:r>
            <w:r>
              <w:rPr>
                <w:lang w:val="uk-UA"/>
              </w:rPr>
              <w:t xml:space="preserve"> – т. </w:t>
            </w:r>
            <w:r w:rsidRPr="007F30D3">
              <w:rPr>
                <w:lang w:val="uk-UA"/>
              </w:rPr>
              <w:t>в</w:t>
            </w:r>
            <w:r>
              <w:rPr>
                <w:lang w:val="uk-UA"/>
              </w:rPr>
              <w:t xml:space="preserve">. </w:t>
            </w:r>
            <w:r w:rsidRPr="007F30D3">
              <w:rPr>
                <w:lang w:val="uk-UA"/>
              </w:rPr>
              <w:t>о</w:t>
            </w:r>
            <w:r>
              <w:rPr>
                <w:lang w:val="uk-UA"/>
              </w:rPr>
              <w:t>.</w:t>
            </w:r>
            <w:r w:rsidRPr="007F30D3">
              <w:rPr>
                <w:lang w:val="uk-UA"/>
              </w:rPr>
              <w:t xml:space="preserve"> директора департаменту освіти і науки облдержадміністрації</w:t>
            </w:r>
          </w:p>
        </w:tc>
      </w:tr>
    </w:tbl>
    <w:p w:rsidR="00A42BA6" w:rsidRDefault="00A42BA6" w:rsidP="00D26E02">
      <w:pPr>
        <w:widowControl w:val="0"/>
        <w:ind w:firstLine="567"/>
        <w:jc w:val="both"/>
        <w:outlineLvl w:val="0"/>
        <w:rPr>
          <w:lang w:val="uk-UA"/>
        </w:rPr>
      </w:pPr>
    </w:p>
    <w:p w:rsidR="00D26E02" w:rsidRDefault="00FE56A9" w:rsidP="00D26E02">
      <w:pPr>
        <w:widowControl w:val="0"/>
        <w:ind w:firstLine="567"/>
        <w:jc w:val="both"/>
        <w:outlineLvl w:val="0"/>
        <w:rPr>
          <w:lang w:val="uk-UA"/>
        </w:rPr>
      </w:pPr>
      <w:r>
        <w:rPr>
          <w:lang w:val="uk-UA"/>
        </w:rPr>
        <w:t xml:space="preserve">2. </w:t>
      </w:r>
      <w:r w:rsidR="00D26E02">
        <w:rPr>
          <w:lang w:val="uk-UA"/>
        </w:rPr>
        <w:t xml:space="preserve">Про лист </w:t>
      </w:r>
      <w:r>
        <w:rPr>
          <w:lang w:val="uk-UA"/>
        </w:rPr>
        <w:t>Миколаївського державного коледжу економіки та харчових технологій щодо ситуації з передачею фінансування вищих навчальних закладів І-ІІ рівнів акредитації з місцевих бюджетів</w:t>
      </w:r>
      <w:r w:rsidR="00D26E02">
        <w:rPr>
          <w:lang w:val="uk-UA"/>
        </w:rPr>
        <w:t>.</w:t>
      </w:r>
    </w:p>
    <w:tbl>
      <w:tblPr>
        <w:tblW w:w="10031" w:type="dxa"/>
        <w:tblLook w:val="01E0" w:firstRow="1" w:lastRow="1" w:firstColumn="1" w:lastColumn="1" w:noHBand="0" w:noVBand="0"/>
      </w:tblPr>
      <w:tblGrid>
        <w:gridCol w:w="2241"/>
        <w:gridCol w:w="7790"/>
      </w:tblGrid>
      <w:tr w:rsidR="00D26E02" w:rsidRPr="00FE56A9" w:rsidTr="00781179">
        <w:tc>
          <w:tcPr>
            <w:tcW w:w="2241" w:type="dxa"/>
            <w:shd w:val="clear" w:color="auto" w:fill="auto"/>
          </w:tcPr>
          <w:p w:rsidR="00D26E02" w:rsidRDefault="00D26E02" w:rsidP="00781179">
            <w:pPr>
              <w:ind w:firstLine="567"/>
              <w:jc w:val="right"/>
              <w:rPr>
                <w:lang w:val="uk-UA"/>
              </w:rPr>
            </w:pPr>
            <w:r w:rsidRPr="001A6E25">
              <w:rPr>
                <w:lang w:val="uk-UA"/>
              </w:rPr>
              <w:tab/>
            </w:r>
            <w:r>
              <w:rPr>
                <w:lang w:val="uk-UA"/>
              </w:rPr>
              <w:t>Інформує</w:t>
            </w:r>
            <w:r w:rsidRPr="001A6E25">
              <w:rPr>
                <w:lang w:val="uk-UA"/>
              </w:rPr>
              <w:t>:</w:t>
            </w:r>
          </w:p>
          <w:p w:rsidR="00D26E02" w:rsidRDefault="00D26E02" w:rsidP="00781179">
            <w:pPr>
              <w:ind w:firstLine="567"/>
              <w:jc w:val="right"/>
              <w:rPr>
                <w:lang w:val="uk-UA"/>
              </w:rPr>
            </w:pPr>
          </w:p>
          <w:p w:rsidR="00D26E02" w:rsidRPr="001A6E25" w:rsidRDefault="00D26E02" w:rsidP="00FE56A9">
            <w:pPr>
              <w:ind w:firstLine="426"/>
              <w:jc w:val="right"/>
              <w:rPr>
                <w:lang w:val="uk-UA"/>
              </w:rPr>
            </w:pPr>
            <w:r>
              <w:rPr>
                <w:lang w:val="uk-UA"/>
              </w:rPr>
              <w:t>Запрошен</w:t>
            </w:r>
            <w:r w:rsidR="00FE56A9">
              <w:rPr>
                <w:lang w:val="uk-UA"/>
              </w:rPr>
              <w:t>і</w:t>
            </w:r>
            <w:r>
              <w:rPr>
                <w:lang w:val="uk-UA"/>
              </w:rPr>
              <w:t>:</w:t>
            </w:r>
          </w:p>
        </w:tc>
        <w:tc>
          <w:tcPr>
            <w:tcW w:w="7790" w:type="dxa"/>
            <w:shd w:val="clear" w:color="auto" w:fill="auto"/>
          </w:tcPr>
          <w:p w:rsidR="00D26E02" w:rsidRDefault="00D26E02" w:rsidP="00781179">
            <w:pPr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>Іванова Надія Валеріївна</w:t>
            </w:r>
            <w:r w:rsidRPr="00FE56A9">
              <w:rPr>
                <w:lang w:val="uk-UA"/>
              </w:rPr>
              <w:t xml:space="preserve"> </w:t>
            </w:r>
            <w:r w:rsidRPr="007F30D3">
              <w:rPr>
                <w:lang w:val="uk-UA"/>
              </w:rPr>
              <w:t>–</w:t>
            </w:r>
            <w:r w:rsidRPr="00FE56A9">
              <w:rPr>
                <w:lang w:val="uk-UA"/>
              </w:rPr>
              <w:t xml:space="preserve"> голова </w:t>
            </w:r>
            <w:r>
              <w:rPr>
                <w:lang w:val="uk-UA"/>
              </w:rPr>
              <w:t xml:space="preserve">постійної комісії </w:t>
            </w:r>
            <w:r w:rsidRPr="00FE56A9">
              <w:rPr>
                <w:lang w:val="uk-UA"/>
              </w:rPr>
              <w:t xml:space="preserve"> </w:t>
            </w:r>
            <w:r w:rsidRPr="00E31D59">
              <w:rPr>
                <w:lang w:val="uk-UA"/>
              </w:rPr>
              <w:t>обласної</w:t>
            </w:r>
            <w:r w:rsidRPr="00FE56A9">
              <w:rPr>
                <w:lang w:val="uk-UA"/>
              </w:rPr>
              <w:t xml:space="preserve"> </w:t>
            </w:r>
            <w:r>
              <w:rPr>
                <w:lang w:val="uk-UA"/>
              </w:rPr>
              <w:t>ради</w:t>
            </w:r>
          </w:p>
          <w:p w:rsidR="00D26E02" w:rsidRDefault="00FE56A9" w:rsidP="00781179">
            <w:pPr>
              <w:jc w:val="both"/>
              <w:rPr>
                <w:lang w:val="uk-UA"/>
              </w:rPr>
            </w:pPr>
            <w:proofErr w:type="spellStart"/>
            <w:r w:rsidRPr="007F30D3">
              <w:rPr>
                <w:b/>
                <w:lang w:val="uk-UA"/>
              </w:rPr>
              <w:t>Каськова</w:t>
            </w:r>
            <w:proofErr w:type="spellEnd"/>
            <w:r w:rsidRPr="007F30D3">
              <w:rPr>
                <w:b/>
                <w:lang w:val="uk-UA"/>
              </w:rPr>
              <w:t xml:space="preserve"> Ганна Леонідівна</w:t>
            </w:r>
            <w:r>
              <w:rPr>
                <w:lang w:val="uk-UA"/>
              </w:rPr>
              <w:t xml:space="preserve"> – т. </w:t>
            </w:r>
            <w:r w:rsidRPr="007F30D3">
              <w:rPr>
                <w:lang w:val="uk-UA"/>
              </w:rPr>
              <w:t>в</w:t>
            </w:r>
            <w:r>
              <w:rPr>
                <w:lang w:val="uk-UA"/>
              </w:rPr>
              <w:t xml:space="preserve">. </w:t>
            </w:r>
            <w:r w:rsidRPr="007F30D3">
              <w:rPr>
                <w:lang w:val="uk-UA"/>
              </w:rPr>
              <w:t>о</w:t>
            </w:r>
            <w:r>
              <w:rPr>
                <w:lang w:val="uk-UA"/>
              </w:rPr>
              <w:t>.</w:t>
            </w:r>
            <w:r w:rsidRPr="007F30D3">
              <w:rPr>
                <w:lang w:val="uk-UA"/>
              </w:rPr>
              <w:t xml:space="preserve"> директора департаменту освіти і науки облдержадміністрації</w:t>
            </w:r>
          </w:p>
          <w:p w:rsidR="00FE56A9" w:rsidRPr="001A6E25" w:rsidRDefault="00FE56A9" w:rsidP="00FE56A9">
            <w:pPr>
              <w:jc w:val="both"/>
              <w:rPr>
                <w:lang w:val="uk-UA"/>
              </w:rPr>
            </w:pPr>
            <w:r w:rsidRPr="00FE56A9">
              <w:rPr>
                <w:b/>
                <w:lang w:val="uk-UA"/>
              </w:rPr>
              <w:t>Олійник Анатолій Іванович</w:t>
            </w:r>
            <w:r>
              <w:rPr>
                <w:lang w:val="uk-UA"/>
              </w:rPr>
              <w:t xml:space="preserve"> – директор коледжу, голова ради директорів  ВНЗ І-ІІ рівнів акредитації Миколаївської області</w:t>
            </w:r>
          </w:p>
        </w:tc>
      </w:tr>
    </w:tbl>
    <w:p w:rsidR="00FE56A9" w:rsidRDefault="00FE56A9" w:rsidP="00D26E02">
      <w:pPr>
        <w:ind w:firstLine="567"/>
        <w:jc w:val="both"/>
        <w:rPr>
          <w:lang w:val="uk-UA"/>
        </w:rPr>
      </w:pPr>
    </w:p>
    <w:p w:rsidR="00721A45" w:rsidRDefault="00FE56A9" w:rsidP="00721A45">
      <w:pPr>
        <w:ind w:firstLine="567"/>
        <w:jc w:val="both"/>
        <w:rPr>
          <w:lang w:val="uk-UA"/>
        </w:rPr>
      </w:pPr>
      <w:r>
        <w:rPr>
          <w:lang w:val="uk-UA"/>
        </w:rPr>
        <w:t xml:space="preserve">3. </w:t>
      </w:r>
      <w:r w:rsidR="00721A45">
        <w:rPr>
          <w:lang w:val="uk-UA"/>
        </w:rPr>
        <w:t>Про лист управління культури, національностей та релігій облдержадміністрації щодо зняття з балансу Миколаївської обласної філармонії цілісного майнового комплексу колишнього кінотеатру «Іскра».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241"/>
        <w:gridCol w:w="7507"/>
      </w:tblGrid>
      <w:tr w:rsidR="00721A45" w:rsidRPr="00E122A6" w:rsidTr="009A5C1F">
        <w:trPr>
          <w:trHeight w:val="685"/>
        </w:trPr>
        <w:tc>
          <w:tcPr>
            <w:tcW w:w="2231" w:type="dxa"/>
          </w:tcPr>
          <w:p w:rsidR="00721A45" w:rsidRDefault="00721A45" w:rsidP="009A5C1F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</w:r>
            <w:r>
              <w:rPr>
                <w:color w:val="000000"/>
                <w:sz w:val="28"/>
                <w:szCs w:val="28"/>
                <w:lang w:val="uk-UA"/>
              </w:rPr>
              <w:t>Доповідач:</w:t>
            </w:r>
          </w:p>
          <w:p w:rsidR="00721A45" w:rsidRPr="001A6E25" w:rsidRDefault="00721A45" w:rsidP="009A5C1F">
            <w:pPr>
              <w:ind w:firstLine="426"/>
              <w:jc w:val="right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507" w:type="dxa"/>
          </w:tcPr>
          <w:p w:rsidR="00721A45" w:rsidRPr="00E122A6" w:rsidRDefault="002532C4" w:rsidP="009A5C1F">
            <w:pPr>
              <w:widowControl w:val="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Бойченко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Віталій Борисович</w:t>
            </w:r>
            <w:r w:rsidR="00721A45" w:rsidRPr="00FE56A9">
              <w:rPr>
                <w:sz w:val="28"/>
                <w:szCs w:val="28"/>
                <w:lang w:val="uk-UA"/>
              </w:rPr>
              <w:t xml:space="preserve"> – </w:t>
            </w:r>
            <w:r>
              <w:rPr>
                <w:sz w:val="28"/>
                <w:szCs w:val="28"/>
                <w:lang w:val="uk-UA"/>
              </w:rPr>
              <w:t xml:space="preserve">заступник </w:t>
            </w:r>
            <w:r w:rsidR="00721A45" w:rsidRPr="00FE56A9">
              <w:rPr>
                <w:sz w:val="28"/>
                <w:szCs w:val="28"/>
                <w:lang w:val="uk-UA"/>
              </w:rPr>
              <w:t>начальник</w:t>
            </w:r>
            <w:r w:rsidR="0006135E">
              <w:rPr>
                <w:sz w:val="28"/>
                <w:szCs w:val="28"/>
                <w:lang w:val="uk-UA"/>
              </w:rPr>
              <w:t>а</w:t>
            </w:r>
            <w:bookmarkStart w:id="0" w:name="_GoBack"/>
            <w:bookmarkEnd w:id="0"/>
            <w:r w:rsidR="00721A45" w:rsidRPr="00FE56A9">
              <w:rPr>
                <w:sz w:val="28"/>
                <w:szCs w:val="28"/>
                <w:lang w:val="uk-UA"/>
              </w:rPr>
              <w:t xml:space="preserve"> </w:t>
            </w:r>
            <w:r w:rsidR="00721A45">
              <w:rPr>
                <w:sz w:val="28"/>
                <w:szCs w:val="28"/>
                <w:lang w:val="uk-UA"/>
              </w:rPr>
              <w:t xml:space="preserve">управління </w:t>
            </w:r>
            <w:r w:rsidR="00721A45" w:rsidRPr="00A775C7">
              <w:rPr>
                <w:sz w:val="28"/>
                <w:szCs w:val="28"/>
                <w:lang w:val="uk-UA"/>
              </w:rPr>
              <w:t>культури, національностей та релігій</w:t>
            </w:r>
            <w:r w:rsidR="00721A45" w:rsidRPr="00FE56A9">
              <w:rPr>
                <w:sz w:val="28"/>
                <w:szCs w:val="28"/>
                <w:lang w:val="uk-UA"/>
              </w:rPr>
              <w:t xml:space="preserve"> облдержадміністрації</w:t>
            </w:r>
          </w:p>
        </w:tc>
      </w:tr>
    </w:tbl>
    <w:p w:rsidR="00721A45" w:rsidRPr="00721A45" w:rsidRDefault="00721A45" w:rsidP="00D26E02">
      <w:pPr>
        <w:ind w:firstLine="567"/>
        <w:jc w:val="both"/>
      </w:pPr>
    </w:p>
    <w:p w:rsidR="00D26E02" w:rsidRPr="00872D53" w:rsidRDefault="00721A45" w:rsidP="00D26E02">
      <w:pPr>
        <w:ind w:firstLine="567"/>
        <w:jc w:val="both"/>
        <w:rPr>
          <w:lang w:val="uk-UA"/>
        </w:rPr>
      </w:pPr>
      <w:r>
        <w:rPr>
          <w:lang w:val="uk-UA"/>
        </w:rPr>
        <w:t xml:space="preserve">4. </w:t>
      </w:r>
      <w:r w:rsidR="00D26E02" w:rsidRPr="00872D53">
        <w:rPr>
          <w:lang w:val="uk-UA"/>
        </w:rPr>
        <w:t xml:space="preserve">Про </w:t>
      </w:r>
      <w:r w:rsidR="00D26E02">
        <w:rPr>
          <w:lang w:val="uk-UA"/>
        </w:rPr>
        <w:t xml:space="preserve">лист </w:t>
      </w:r>
      <w:r w:rsidR="00FE56A9">
        <w:rPr>
          <w:lang w:val="uk-UA"/>
        </w:rPr>
        <w:t>Федерації тенісу на візках України щодо надання допомоги у виділенні штатної одиниці тренера в структурі «</w:t>
      </w:r>
      <w:proofErr w:type="spellStart"/>
      <w:r w:rsidR="00FE56A9">
        <w:rPr>
          <w:lang w:val="uk-UA"/>
        </w:rPr>
        <w:t>Інваспорт</w:t>
      </w:r>
      <w:proofErr w:type="spellEnd"/>
      <w:r w:rsidR="00FE56A9">
        <w:rPr>
          <w:lang w:val="uk-UA"/>
        </w:rPr>
        <w:t>»</w:t>
      </w:r>
      <w:r w:rsidR="00D26E02" w:rsidRPr="00872D53">
        <w:rPr>
          <w:lang w:val="uk-UA"/>
        </w:rPr>
        <w:t>.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241"/>
        <w:gridCol w:w="7540"/>
      </w:tblGrid>
      <w:tr w:rsidR="00D26E02" w:rsidRPr="00FE56A9" w:rsidTr="00781179">
        <w:tc>
          <w:tcPr>
            <w:tcW w:w="2241" w:type="dxa"/>
          </w:tcPr>
          <w:p w:rsidR="00D26E02" w:rsidRDefault="00D26E02" w:rsidP="00781179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</w:r>
            <w:r>
              <w:rPr>
                <w:color w:val="000000"/>
                <w:sz w:val="28"/>
                <w:szCs w:val="28"/>
                <w:lang w:val="uk-UA"/>
              </w:rPr>
              <w:t>Інформує</w:t>
            </w:r>
            <w:r w:rsidRPr="001A6E25">
              <w:rPr>
                <w:color w:val="000000"/>
                <w:sz w:val="28"/>
                <w:szCs w:val="28"/>
                <w:lang w:val="uk-UA"/>
              </w:rPr>
              <w:t>:</w:t>
            </w:r>
          </w:p>
          <w:p w:rsidR="00D26E02" w:rsidRDefault="00D26E02" w:rsidP="00781179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</w:p>
          <w:p w:rsidR="00D26E02" w:rsidRPr="001A6E25" w:rsidRDefault="00D26E02" w:rsidP="00D31938">
            <w:pPr>
              <w:ind w:firstLine="426"/>
              <w:jc w:val="righ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Запрошен</w:t>
            </w:r>
            <w:r w:rsidR="00D31938">
              <w:rPr>
                <w:color w:val="000000"/>
                <w:sz w:val="28"/>
                <w:szCs w:val="28"/>
                <w:lang w:val="uk-UA"/>
              </w:rPr>
              <w:t>і</w:t>
            </w:r>
            <w:r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540" w:type="dxa"/>
          </w:tcPr>
          <w:p w:rsidR="00D26E02" w:rsidRDefault="00D26E02" w:rsidP="0078117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Іванова Надія Валеріївна</w:t>
            </w:r>
            <w:r>
              <w:rPr>
                <w:sz w:val="28"/>
                <w:szCs w:val="28"/>
              </w:rPr>
              <w:t xml:space="preserve"> </w:t>
            </w:r>
            <w:r w:rsidRPr="007F30D3">
              <w:rPr>
                <w:color w:val="000000"/>
                <w:sz w:val="28"/>
                <w:szCs w:val="28"/>
                <w:lang w:val="uk-UA"/>
              </w:rPr>
              <w:t>–</w:t>
            </w:r>
            <w:r>
              <w:rPr>
                <w:sz w:val="28"/>
                <w:szCs w:val="28"/>
              </w:rPr>
              <w:t xml:space="preserve"> голова </w:t>
            </w:r>
            <w:r>
              <w:rPr>
                <w:sz w:val="28"/>
                <w:szCs w:val="28"/>
                <w:lang w:val="uk-UA"/>
              </w:rPr>
              <w:t xml:space="preserve">постійної комісії </w:t>
            </w:r>
            <w:r>
              <w:rPr>
                <w:sz w:val="28"/>
                <w:szCs w:val="28"/>
              </w:rPr>
              <w:t xml:space="preserve"> </w:t>
            </w:r>
            <w:r w:rsidRPr="00E31D59">
              <w:rPr>
                <w:sz w:val="28"/>
                <w:szCs w:val="28"/>
                <w:lang w:val="uk-UA"/>
              </w:rPr>
              <w:t>обласної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ради</w:t>
            </w:r>
          </w:p>
          <w:p w:rsidR="00D26E02" w:rsidRDefault="00D26E02" w:rsidP="00781179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136E2A">
              <w:rPr>
                <w:b/>
                <w:color w:val="000000"/>
                <w:sz w:val="28"/>
                <w:szCs w:val="28"/>
                <w:lang w:val="uk-UA"/>
              </w:rPr>
              <w:t>Садовський Олександр Віталійович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– начальник відділу з питань фізичної культури і спорту облдержадміністрації</w:t>
            </w:r>
          </w:p>
          <w:p w:rsidR="00FE56A9" w:rsidRDefault="00FE56A9" w:rsidP="00781179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FE56A9">
              <w:rPr>
                <w:b/>
                <w:color w:val="000000"/>
                <w:sz w:val="28"/>
                <w:szCs w:val="28"/>
                <w:lang w:val="uk-UA"/>
              </w:rPr>
              <w:t>Фінкельштейн</w:t>
            </w:r>
            <w:proofErr w:type="spellEnd"/>
            <w:r w:rsidRPr="00FE56A9">
              <w:rPr>
                <w:b/>
                <w:color w:val="000000"/>
                <w:sz w:val="28"/>
                <w:szCs w:val="28"/>
                <w:lang w:val="uk-UA"/>
              </w:rPr>
              <w:t xml:space="preserve"> Ігор Йосипович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– президент Федерації тенісу на візках</w:t>
            </w:r>
          </w:p>
          <w:p w:rsidR="00FE56A9" w:rsidRPr="00E122A6" w:rsidRDefault="00FE56A9" w:rsidP="00781179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A42BA6" w:rsidRDefault="00A42BA6" w:rsidP="00721A45">
      <w:pPr>
        <w:ind w:firstLine="567"/>
        <w:jc w:val="both"/>
        <w:rPr>
          <w:lang w:val="uk-UA"/>
        </w:rPr>
      </w:pPr>
    </w:p>
    <w:p w:rsidR="00A42BA6" w:rsidRDefault="00A42BA6" w:rsidP="00721A45">
      <w:pPr>
        <w:ind w:firstLine="567"/>
        <w:jc w:val="both"/>
        <w:rPr>
          <w:lang w:val="uk-UA"/>
        </w:rPr>
      </w:pPr>
    </w:p>
    <w:p w:rsidR="00721A45" w:rsidRPr="00FE56A9" w:rsidRDefault="00721A45" w:rsidP="00721A45">
      <w:pPr>
        <w:ind w:firstLine="567"/>
        <w:jc w:val="both"/>
        <w:rPr>
          <w:lang w:val="uk-UA"/>
        </w:rPr>
      </w:pPr>
      <w:r>
        <w:rPr>
          <w:lang w:val="uk-UA"/>
        </w:rPr>
        <w:lastRenderedPageBreak/>
        <w:t>5</w:t>
      </w:r>
      <w:r w:rsidR="00FE56A9" w:rsidRPr="001D5D53">
        <w:rPr>
          <w:lang w:val="uk-UA"/>
        </w:rPr>
        <w:t xml:space="preserve">. </w:t>
      </w:r>
      <w:r w:rsidRPr="00FE56A9">
        <w:rPr>
          <w:lang w:val="uk-UA"/>
        </w:rPr>
        <w:t>Про колективний лист громадських організацій щодо ситуації, що склалася з передачею ВСК «Спартак».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241"/>
        <w:gridCol w:w="7540"/>
      </w:tblGrid>
      <w:tr w:rsidR="00721A45" w:rsidRPr="00E122A6" w:rsidTr="009A5C1F">
        <w:tc>
          <w:tcPr>
            <w:tcW w:w="2241" w:type="dxa"/>
          </w:tcPr>
          <w:p w:rsidR="00721A45" w:rsidRDefault="00721A45" w:rsidP="009A5C1F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</w:r>
            <w:r>
              <w:rPr>
                <w:color w:val="000000"/>
                <w:sz w:val="28"/>
                <w:szCs w:val="28"/>
                <w:lang w:val="uk-UA"/>
              </w:rPr>
              <w:t>Інформує</w:t>
            </w:r>
            <w:r w:rsidRPr="001A6E25">
              <w:rPr>
                <w:color w:val="000000"/>
                <w:sz w:val="28"/>
                <w:szCs w:val="28"/>
                <w:lang w:val="uk-UA"/>
              </w:rPr>
              <w:t>:</w:t>
            </w:r>
          </w:p>
          <w:p w:rsidR="00721A45" w:rsidRDefault="00721A45" w:rsidP="009A5C1F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</w:p>
          <w:p w:rsidR="00721A45" w:rsidRPr="001A6E25" w:rsidRDefault="00721A45" w:rsidP="00D31938">
            <w:pPr>
              <w:ind w:firstLine="426"/>
              <w:jc w:val="righ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Запрошен</w:t>
            </w:r>
            <w:r w:rsidR="00D31938">
              <w:rPr>
                <w:color w:val="000000"/>
                <w:sz w:val="28"/>
                <w:szCs w:val="28"/>
                <w:lang w:val="uk-UA"/>
              </w:rPr>
              <w:t>і</w:t>
            </w:r>
            <w:r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540" w:type="dxa"/>
          </w:tcPr>
          <w:p w:rsidR="00721A45" w:rsidRDefault="00721A45" w:rsidP="009A5C1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Іванова Надія Валеріївна</w:t>
            </w:r>
            <w:r>
              <w:rPr>
                <w:sz w:val="28"/>
                <w:szCs w:val="28"/>
              </w:rPr>
              <w:t xml:space="preserve"> </w:t>
            </w:r>
            <w:r w:rsidRPr="007F30D3">
              <w:rPr>
                <w:color w:val="000000"/>
                <w:sz w:val="28"/>
                <w:szCs w:val="28"/>
                <w:lang w:val="uk-UA"/>
              </w:rPr>
              <w:t>–</w:t>
            </w:r>
            <w:r>
              <w:rPr>
                <w:sz w:val="28"/>
                <w:szCs w:val="28"/>
              </w:rPr>
              <w:t xml:space="preserve"> голова </w:t>
            </w:r>
            <w:r>
              <w:rPr>
                <w:sz w:val="28"/>
                <w:szCs w:val="28"/>
                <w:lang w:val="uk-UA"/>
              </w:rPr>
              <w:t xml:space="preserve">постійної комісії </w:t>
            </w:r>
            <w:r>
              <w:rPr>
                <w:sz w:val="28"/>
                <w:szCs w:val="28"/>
              </w:rPr>
              <w:t xml:space="preserve"> </w:t>
            </w:r>
            <w:r w:rsidRPr="00E31D59">
              <w:rPr>
                <w:sz w:val="28"/>
                <w:szCs w:val="28"/>
                <w:lang w:val="uk-UA"/>
              </w:rPr>
              <w:t>обласної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ради</w:t>
            </w:r>
          </w:p>
          <w:p w:rsidR="00721A45" w:rsidRDefault="00721A45" w:rsidP="009A5C1F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136E2A">
              <w:rPr>
                <w:b/>
                <w:color w:val="000000"/>
                <w:sz w:val="28"/>
                <w:szCs w:val="28"/>
                <w:lang w:val="uk-UA"/>
              </w:rPr>
              <w:t>Садовський Олександр Віталійович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– начальник відділу з питань фізичної культури і спорту облдержадміністрації</w:t>
            </w:r>
          </w:p>
          <w:p w:rsidR="00721A45" w:rsidRDefault="00721A45" w:rsidP="00721A4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FE56A9">
              <w:rPr>
                <w:b/>
                <w:color w:val="000000"/>
                <w:sz w:val="28"/>
                <w:szCs w:val="28"/>
                <w:lang w:val="uk-UA"/>
              </w:rPr>
              <w:t>Фінкельштейн</w:t>
            </w:r>
            <w:proofErr w:type="spellEnd"/>
            <w:r w:rsidRPr="00FE56A9">
              <w:rPr>
                <w:b/>
                <w:color w:val="000000"/>
                <w:sz w:val="28"/>
                <w:szCs w:val="28"/>
                <w:lang w:val="uk-UA"/>
              </w:rPr>
              <w:t xml:space="preserve"> Ігор Йосипович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– президент Федерації тенісу на візках</w:t>
            </w:r>
          </w:p>
          <w:p w:rsidR="00A42BA6" w:rsidRPr="00E122A6" w:rsidRDefault="00A42BA6" w:rsidP="00D31938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Ільїн Євген Юрійович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– керівник тенісного спортивного клубу «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Фейрплей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>»</w:t>
            </w:r>
          </w:p>
        </w:tc>
      </w:tr>
    </w:tbl>
    <w:p w:rsidR="00A42BA6" w:rsidRDefault="00A42BA6" w:rsidP="00FE56A9">
      <w:pPr>
        <w:ind w:firstLine="567"/>
        <w:jc w:val="both"/>
        <w:rPr>
          <w:lang w:val="uk-UA"/>
        </w:rPr>
      </w:pPr>
    </w:p>
    <w:p w:rsidR="001D5D53" w:rsidRDefault="00721A45" w:rsidP="00FE56A9">
      <w:pPr>
        <w:ind w:firstLine="567"/>
        <w:jc w:val="both"/>
        <w:rPr>
          <w:lang w:val="uk-UA"/>
        </w:rPr>
      </w:pPr>
      <w:r>
        <w:rPr>
          <w:lang w:val="uk-UA"/>
        </w:rPr>
        <w:t xml:space="preserve">6. </w:t>
      </w:r>
      <w:r w:rsidR="001D5D53" w:rsidRPr="001D5D53">
        <w:rPr>
          <w:lang w:val="uk-UA"/>
        </w:rPr>
        <w:t>Про лист</w:t>
      </w:r>
      <w:r w:rsidR="001D5D53">
        <w:rPr>
          <w:b/>
          <w:lang w:val="uk-UA"/>
        </w:rPr>
        <w:t xml:space="preserve"> </w:t>
      </w:r>
      <w:r w:rsidR="001D5D53">
        <w:rPr>
          <w:lang w:val="uk-UA"/>
        </w:rPr>
        <w:t xml:space="preserve">Федерації тенісу на візках України </w:t>
      </w:r>
      <w:r w:rsidR="001D5D53">
        <w:rPr>
          <w:lang w:val="uk-UA"/>
        </w:rPr>
        <w:t xml:space="preserve">стосовно звернення до Міністерства молоді та спорту України щодо відкриття в 2017-2018 </w:t>
      </w:r>
      <w:proofErr w:type="spellStart"/>
      <w:r w:rsidR="001D5D53">
        <w:rPr>
          <w:lang w:val="uk-UA"/>
        </w:rPr>
        <w:t>навчаль</w:t>
      </w:r>
      <w:r w:rsidR="005B5EF0">
        <w:rPr>
          <w:lang w:val="uk-UA"/>
        </w:rPr>
        <w:t>-</w:t>
      </w:r>
      <w:r w:rsidR="001D5D53">
        <w:rPr>
          <w:lang w:val="uk-UA"/>
        </w:rPr>
        <w:t>ному</w:t>
      </w:r>
      <w:proofErr w:type="spellEnd"/>
      <w:r w:rsidR="001D5D53">
        <w:rPr>
          <w:lang w:val="uk-UA"/>
        </w:rPr>
        <w:t xml:space="preserve"> році в Миколаївському вищому училищі фізичної культури відділення спорту «теніс».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241"/>
        <w:gridCol w:w="7540"/>
      </w:tblGrid>
      <w:tr w:rsidR="001D5D53" w:rsidRPr="00E122A6" w:rsidTr="009A5C1F">
        <w:tc>
          <w:tcPr>
            <w:tcW w:w="2241" w:type="dxa"/>
          </w:tcPr>
          <w:p w:rsidR="001D5D53" w:rsidRDefault="001D5D53" w:rsidP="009A5C1F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</w:r>
            <w:r>
              <w:rPr>
                <w:color w:val="000000"/>
                <w:sz w:val="28"/>
                <w:szCs w:val="28"/>
                <w:lang w:val="uk-UA"/>
              </w:rPr>
              <w:t>Інформує</w:t>
            </w:r>
            <w:r w:rsidRPr="001A6E25">
              <w:rPr>
                <w:color w:val="000000"/>
                <w:sz w:val="28"/>
                <w:szCs w:val="28"/>
                <w:lang w:val="uk-UA"/>
              </w:rPr>
              <w:t>:</w:t>
            </w:r>
          </w:p>
          <w:p w:rsidR="001D5D53" w:rsidRDefault="001D5D53" w:rsidP="009A5C1F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</w:p>
          <w:p w:rsidR="001D5D53" w:rsidRPr="001A6E25" w:rsidRDefault="001D5D53" w:rsidP="00D31938">
            <w:pPr>
              <w:ind w:firstLine="426"/>
              <w:jc w:val="righ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Запрошен</w:t>
            </w:r>
            <w:r w:rsidR="00D31938">
              <w:rPr>
                <w:color w:val="000000"/>
                <w:sz w:val="28"/>
                <w:szCs w:val="28"/>
                <w:lang w:val="uk-UA"/>
              </w:rPr>
              <w:t>і</w:t>
            </w:r>
            <w:r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540" w:type="dxa"/>
          </w:tcPr>
          <w:p w:rsidR="001D5D53" w:rsidRPr="00214FC2" w:rsidRDefault="001D5D53" w:rsidP="009A5C1F">
            <w:pPr>
              <w:jc w:val="both"/>
              <w:rPr>
                <w:sz w:val="28"/>
                <w:szCs w:val="28"/>
                <w:lang w:val="uk-UA"/>
              </w:rPr>
            </w:pPr>
            <w:r w:rsidRPr="00214FC2">
              <w:rPr>
                <w:b/>
                <w:sz w:val="28"/>
                <w:szCs w:val="28"/>
                <w:lang w:val="uk-UA"/>
              </w:rPr>
              <w:t>Іванова Надія Валеріївна</w:t>
            </w:r>
            <w:r w:rsidRPr="00214FC2">
              <w:rPr>
                <w:sz w:val="28"/>
                <w:szCs w:val="28"/>
              </w:rPr>
              <w:t xml:space="preserve"> </w:t>
            </w:r>
            <w:r w:rsidRPr="00214FC2">
              <w:rPr>
                <w:color w:val="000000"/>
                <w:sz w:val="28"/>
                <w:szCs w:val="28"/>
                <w:lang w:val="uk-UA"/>
              </w:rPr>
              <w:t>–</w:t>
            </w:r>
            <w:r w:rsidRPr="00214FC2">
              <w:rPr>
                <w:sz w:val="28"/>
                <w:szCs w:val="28"/>
              </w:rPr>
              <w:t xml:space="preserve"> голова </w:t>
            </w:r>
            <w:r w:rsidRPr="00214FC2">
              <w:rPr>
                <w:sz w:val="28"/>
                <w:szCs w:val="28"/>
                <w:lang w:val="uk-UA"/>
              </w:rPr>
              <w:t xml:space="preserve">постійної комісії </w:t>
            </w:r>
            <w:r w:rsidRPr="00214FC2">
              <w:rPr>
                <w:sz w:val="28"/>
                <w:szCs w:val="28"/>
              </w:rPr>
              <w:t xml:space="preserve"> </w:t>
            </w:r>
            <w:r w:rsidRPr="00214FC2">
              <w:rPr>
                <w:sz w:val="28"/>
                <w:szCs w:val="28"/>
                <w:lang w:val="uk-UA"/>
              </w:rPr>
              <w:t>обласної</w:t>
            </w:r>
            <w:r w:rsidRPr="00214FC2">
              <w:rPr>
                <w:sz w:val="28"/>
                <w:szCs w:val="28"/>
              </w:rPr>
              <w:t xml:space="preserve"> </w:t>
            </w:r>
            <w:r w:rsidRPr="00214FC2">
              <w:rPr>
                <w:sz w:val="28"/>
                <w:szCs w:val="28"/>
                <w:lang w:val="uk-UA"/>
              </w:rPr>
              <w:t>ради</w:t>
            </w:r>
          </w:p>
          <w:p w:rsidR="001D5D53" w:rsidRPr="00214FC2" w:rsidRDefault="001D5D53" w:rsidP="009A5C1F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14FC2">
              <w:rPr>
                <w:b/>
                <w:color w:val="000000"/>
                <w:sz w:val="28"/>
                <w:szCs w:val="28"/>
                <w:lang w:val="uk-UA"/>
              </w:rPr>
              <w:t>Садовський Олександр Віталійович</w:t>
            </w:r>
            <w:r w:rsidRPr="00214FC2">
              <w:rPr>
                <w:color w:val="000000"/>
                <w:sz w:val="28"/>
                <w:szCs w:val="28"/>
                <w:lang w:val="uk-UA"/>
              </w:rPr>
              <w:t xml:space="preserve"> – начальник відділу з питань фізичної культури і спорту облдержадміністрації</w:t>
            </w:r>
          </w:p>
          <w:p w:rsidR="001D5D53" w:rsidRPr="00214FC2" w:rsidRDefault="001D5D53" w:rsidP="009A5C1F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214FC2">
              <w:rPr>
                <w:b/>
                <w:color w:val="000000"/>
                <w:sz w:val="28"/>
                <w:szCs w:val="28"/>
                <w:lang w:val="uk-UA"/>
              </w:rPr>
              <w:t>Фінкельштейн</w:t>
            </w:r>
            <w:proofErr w:type="spellEnd"/>
            <w:r w:rsidRPr="00214FC2">
              <w:rPr>
                <w:b/>
                <w:color w:val="000000"/>
                <w:sz w:val="28"/>
                <w:szCs w:val="28"/>
                <w:lang w:val="uk-UA"/>
              </w:rPr>
              <w:t xml:space="preserve"> Ігор Йосипович</w:t>
            </w:r>
            <w:r w:rsidRPr="00214FC2">
              <w:rPr>
                <w:color w:val="000000"/>
                <w:sz w:val="28"/>
                <w:szCs w:val="28"/>
                <w:lang w:val="uk-UA"/>
              </w:rPr>
              <w:t xml:space="preserve"> – президент Федерації тенісу на візках</w:t>
            </w:r>
          </w:p>
          <w:p w:rsidR="001D5D53" w:rsidRPr="00214FC2" w:rsidRDefault="00214FC2" w:rsidP="00A42BA6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proofErr w:type="spellStart"/>
            <w:r w:rsidRPr="00214FC2">
              <w:rPr>
                <w:b/>
                <w:color w:val="000000"/>
                <w:sz w:val="28"/>
                <w:szCs w:val="28"/>
                <w:lang w:val="uk-UA"/>
              </w:rPr>
              <w:t>Мельніченко</w:t>
            </w:r>
            <w:proofErr w:type="spellEnd"/>
            <w:r w:rsidRPr="00214FC2">
              <w:rPr>
                <w:b/>
                <w:color w:val="000000"/>
                <w:sz w:val="28"/>
                <w:szCs w:val="28"/>
                <w:lang w:val="uk-UA"/>
              </w:rPr>
              <w:t xml:space="preserve"> Олександр Миколайович</w:t>
            </w:r>
            <w:r w:rsidRPr="00214FC2">
              <w:rPr>
                <w:color w:val="000000"/>
                <w:sz w:val="28"/>
                <w:szCs w:val="28"/>
                <w:lang w:val="uk-UA"/>
              </w:rPr>
              <w:t xml:space="preserve"> – директор </w:t>
            </w:r>
            <w:r w:rsidRPr="00214FC2">
              <w:rPr>
                <w:sz w:val="28"/>
                <w:szCs w:val="28"/>
                <w:lang w:val="uk-UA"/>
              </w:rPr>
              <w:t>Миколаївсько</w:t>
            </w:r>
            <w:r>
              <w:rPr>
                <w:sz w:val="28"/>
                <w:szCs w:val="28"/>
                <w:lang w:val="uk-UA"/>
              </w:rPr>
              <w:t>го</w:t>
            </w:r>
            <w:r w:rsidRPr="00214FC2">
              <w:rPr>
                <w:sz w:val="28"/>
                <w:szCs w:val="28"/>
                <w:lang w:val="uk-UA"/>
              </w:rPr>
              <w:t xml:space="preserve"> вищо</w:t>
            </w:r>
            <w:r>
              <w:rPr>
                <w:sz w:val="28"/>
                <w:szCs w:val="28"/>
                <w:lang w:val="uk-UA"/>
              </w:rPr>
              <w:t>го</w:t>
            </w:r>
            <w:r w:rsidRPr="00214FC2">
              <w:rPr>
                <w:sz w:val="28"/>
                <w:szCs w:val="28"/>
                <w:lang w:val="uk-UA"/>
              </w:rPr>
              <w:t xml:space="preserve"> училищ</w:t>
            </w:r>
            <w:r>
              <w:rPr>
                <w:sz w:val="28"/>
                <w:szCs w:val="28"/>
                <w:lang w:val="uk-UA"/>
              </w:rPr>
              <w:t>а</w:t>
            </w:r>
            <w:r w:rsidRPr="00214FC2">
              <w:rPr>
                <w:sz w:val="28"/>
                <w:szCs w:val="28"/>
                <w:lang w:val="uk-UA"/>
              </w:rPr>
              <w:t xml:space="preserve"> фізичної культури</w:t>
            </w:r>
          </w:p>
        </w:tc>
      </w:tr>
    </w:tbl>
    <w:p w:rsidR="00452002" w:rsidRPr="00FE56A9" w:rsidRDefault="00452002" w:rsidP="00721A45">
      <w:pPr>
        <w:ind w:firstLine="567"/>
        <w:jc w:val="both"/>
        <w:rPr>
          <w:lang w:val="uk-UA"/>
        </w:rPr>
      </w:pPr>
    </w:p>
    <w:sectPr w:rsidR="00452002" w:rsidRPr="00FE56A9" w:rsidSect="00CA4E29">
      <w:headerReference w:type="default" r:id="rId9"/>
      <w:pgSz w:w="11906" w:h="16838"/>
      <w:pgMar w:top="851" w:right="567" w:bottom="993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286" w:rsidRDefault="00675286" w:rsidP="002902C5">
      <w:r>
        <w:separator/>
      </w:r>
    </w:p>
  </w:endnote>
  <w:endnote w:type="continuationSeparator" w:id="0">
    <w:p w:rsidR="00675286" w:rsidRDefault="00675286" w:rsidP="00290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286" w:rsidRDefault="00675286" w:rsidP="002902C5">
      <w:r>
        <w:separator/>
      </w:r>
    </w:p>
  </w:footnote>
  <w:footnote w:type="continuationSeparator" w:id="0">
    <w:p w:rsidR="00675286" w:rsidRDefault="00675286" w:rsidP="002902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0960752"/>
      <w:docPartObj>
        <w:docPartGallery w:val="Page Numbers (Top of Page)"/>
        <w:docPartUnique/>
      </w:docPartObj>
    </w:sdtPr>
    <w:sdtEndPr/>
    <w:sdtContent>
      <w:p w:rsidR="002902C5" w:rsidRDefault="002902C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135E">
          <w:rPr>
            <w:noProof/>
          </w:rPr>
          <w:t>2</w:t>
        </w:r>
        <w:r>
          <w:fldChar w:fldCharType="end"/>
        </w:r>
      </w:p>
    </w:sdtContent>
  </w:sdt>
  <w:p w:rsidR="002902C5" w:rsidRDefault="002902C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A7856"/>
    <w:multiLevelType w:val="hybridMultilevel"/>
    <w:tmpl w:val="9990A4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A40EF6"/>
    <w:multiLevelType w:val="hybridMultilevel"/>
    <w:tmpl w:val="530680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A76C2F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7132A4"/>
    <w:multiLevelType w:val="hybridMultilevel"/>
    <w:tmpl w:val="6D26CEBA"/>
    <w:lvl w:ilvl="0" w:tplc="50BEEC44">
      <w:start w:val="10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8C3"/>
    <w:rsid w:val="0006135E"/>
    <w:rsid w:val="000A4E1A"/>
    <w:rsid w:val="000D1509"/>
    <w:rsid w:val="001D5D53"/>
    <w:rsid w:val="00214FC2"/>
    <w:rsid w:val="002532C4"/>
    <w:rsid w:val="00274737"/>
    <w:rsid w:val="00283E39"/>
    <w:rsid w:val="002902C5"/>
    <w:rsid w:val="00292B41"/>
    <w:rsid w:val="002A637C"/>
    <w:rsid w:val="002E6792"/>
    <w:rsid w:val="00316A3B"/>
    <w:rsid w:val="003305BF"/>
    <w:rsid w:val="0034211E"/>
    <w:rsid w:val="00351071"/>
    <w:rsid w:val="00452002"/>
    <w:rsid w:val="004938C3"/>
    <w:rsid w:val="00556776"/>
    <w:rsid w:val="00585938"/>
    <w:rsid w:val="005B5EF0"/>
    <w:rsid w:val="00661C3C"/>
    <w:rsid w:val="00675286"/>
    <w:rsid w:val="006C455B"/>
    <w:rsid w:val="006C5D03"/>
    <w:rsid w:val="006F775F"/>
    <w:rsid w:val="007111A3"/>
    <w:rsid w:val="00721A45"/>
    <w:rsid w:val="00757DCB"/>
    <w:rsid w:val="007617C6"/>
    <w:rsid w:val="007A5DEE"/>
    <w:rsid w:val="007B0354"/>
    <w:rsid w:val="007B0B8D"/>
    <w:rsid w:val="007C2459"/>
    <w:rsid w:val="00851563"/>
    <w:rsid w:val="00854938"/>
    <w:rsid w:val="008655D2"/>
    <w:rsid w:val="00871D00"/>
    <w:rsid w:val="008D1FAD"/>
    <w:rsid w:val="008E397D"/>
    <w:rsid w:val="00900368"/>
    <w:rsid w:val="00A22CC9"/>
    <w:rsid w:val="00A42BA6"/>
    <w:rsid w:val="00A775C7"/>
    <w:rsid w:val="00A8091D"/>
    <w:rsid w:val="00AD1B31"/>
    <w:rsid w:val="00AF0C66"/>
    <w:rsid w:val="00B604CA"/>
    <w:rsid w:val="00BC00F5"/>
    <w:rsid w:val="00C46B9E"/>
    <w:rsid w:val="00C50DE6"/>
    <w:rsid w:val="00C75FDF"/>
    <w:rsid w:val="00CA4E29"/>
    <w:rsid w:val="00CC02A2"/>
    <w:rsid w:val="00D16013"/>
    <w:rsid w:val="00D26E02"/>
    <w:rsid w:val="00D31938"/>
    <w:rsid w:val="00D933A0"/>
    <w:rsid w:val="00DB05C1"/>
    <w:rsid w:val="00DC7632"/>
    <w:rsid w:val="00DE2B0F"/>
    <w:rsid w:val="00DF24D1"/>
    <w:rsid w:val="00E033EB"/>
    <w:rsid w:val="00E35A78"/>
    <w:rsid w:val="00E7137C"/>
    <w:rsid w:val="00EB153A"/>
    <w:rsid w:val="00ED3045"/>
    <w:rsid w:val="00EF4294"/>
    <w:rsid w:val="00F217C4"/>
    <w:rsid w:val="00F228FF"/>
    <w:rsid w:val="00FE5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8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111A3"/>
    <w:rPr>
      <w:rFonts w:ascii="Calibri" w:eastAsia="Calibri" w:hAnsi="Calibri"/>
      <w:color w:val="auto"/>
      <w:sz w:val="22"/>
      <w:szCs w:val="22"/>
    </w:rPr>
  </w:style>
  <w:style w:type="character" w:customStyle="1" w:styleId="a4">
    <w:name w:val="Без интервала Знак"/>
    <w:link w:val="a3"/>
    <w:uiPriority w:val="1"/>
    <w:locked/>
    <w:rsid w:val="007111A3"/>
    <w:rPr>
      <w:rFonts w:ascii="Calibri" w:eastAsia="Calibri" w:hAnsi="Calibri"/>
      <w:color w:val="auto"/>
      <w:sz w:val="22"/>
      <w:szCs w:val="22"/>
    </w:rPr>
  </w:style>
  <w:style w:type="paragraph" w:styleId="a5">
    <w:name w:val="header"/>
    <w:basedOn w:val="a"/>
    <w:link w:val="a6"/>
    <w:uiPriority w:val="99"/>
    <w:unhideWhenUsed/>
    <w:rsid w:val="002902C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902C5"/>
  </w:style>
  <w:style w:type="paragraph" w:styleId="a7">
    <w:name w:val="footer"/>
    <w:basedOn w:val="a"/>
    <w:link w:val="a8"/>
    <w:uiPriority w:val="99"/>
    <w:unhideWhenUsed/>
    <w:rsid w:val="002902C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902C5"/>
  </w:style>
  <w:style w:type="paragraph" w:styleId="a9">
    <w:name w:val="List Paragraph"/>
    <w:basedOn w:val="a"/>
    <w:uiPriority w:val="34"/>
    <w:qFormat/>
    <w:rsid w:val="002902C5"/>
    <w:pPr>
      <w:ind w:left="720"/>
      <w:contextualSpacing/>
    </w:pPr>
  </w:style>
  <w:style w:type="paragraph" w:customStyle="1" w:styleId="1">
    <w:name w:val="Знак Знак1"/>
    <w:basedOn w:val="a"/>
    <w:rsid w:val="00900368"/>
    <w:rPr>
      <w:rFonts w:ascii="Verdana" w:eastAsia="Times New Roman" w:hAnsi="Verdana" w:cs="Verdana"/>
      <w:color w:val="auto"/>
      <w:lang w:val="uk-UA"/>
    </w:rPr>
  </w:style>
  <w:style w:type="table" w:styleId="aa">
    <w:name w:val="Table Grid"/>
    <w:basedOn w:val="a1"/>
    <w:rsid w:val="00D26E02"/>
    <w:rPr>
      <w:rFonts w:eastAsia="Times New Roman"/>
      <w:color w:val="auto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27473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747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8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111A3"/>
    <w:rPr>
      <w:rFonts w:ascii="Calibri" w:eastAsia="Calibri" w:hAnsi="Calibri"/>
      <w:color w:val="auto"/>
      <w:sz w:val="22"/>
      <w:szCs w:val="22"/>
    </w:rPr>
  </w:style>
  <w:style w:type="character" w:customStyle="1" w:styleId="a4">
    <w:name w:val="Без интервала Знак"/>
    <w:link w:val="a3"/>
    <w:uiPriority w:val="1"/>
    <w:locked/>
    <w:rsid w:val="007111A3"/>
    <w:rPr>
      <w:rFonts w:ascii="Calibri" w:eastAsia="Calibri" w:hAnsi="Calibri"/>
      <w:color w:val="auto"/>
      <w:sz w:val="22"/>
      <w:szCs w:val="22"/>
    </w:rPr>
  </w:style>
  <w:style w:type="paragraph" w:styleId="a5">
    <w:name w:val="header"/>
    <w:basedOn w:val="a"/>
    <w:link w:val="a6"/>
    <w:uiPriority w:val="99"/>
    <w:unhideWhenUsed/>
    <w:rsid w:val="002902C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902C5"/>
  </w:style>
  <w:style w:type="paragraph" w:styleId="a7">
    <w:name w:val="footer"/>
    <w:basedOn w:val="a"/>
    <w:link w:val="a8"/>
    <w:uiPriority w:val="99"/>
    <w:unhideWhenUsed/>
    <w:rsid w:val="002902C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902C5"/>
  </w:style>
  <w:style w:type="paragraph" w:styleId="a9">
    <w:name w:val="List Paragraph"/>
    <w:basedOn w:val="a"/>
    <w:uiPriority w:val="34"/>
    <w:qFormat/>
    <w:rsid w:val="002902C5"/>
    <w:pPr>
      <w:ind w:left="720"/>
      <w:contextualSpacing/>
    </w:pPr>
  </w:style>
  <w:style w:type="paragraph" w:customStyle="1" w:styleId="1">
    <w:name w:val="Знак Знак1"/>
    <w:basedOn w:val="a"/>
    <w:rsid w:val="00900368"/>
    <w:rPr>
      <w:rFonts w:ascii="Verdana" w:eastAsia="Times New Roman" w:hAnsi="Verdana" w:cs="Verdana"/>
      <w:color w:val="auto"/>
      <w:lang w:val="uk-UA"/>
    </w:rPr>
  </w:style>
  <w:style w:type="table" w:styleId="aa">
    <w:name w:val="Table Grid"/>
    <w:basedOn w:val="a1"/>
    <w:rsid w:val="00D26E02"/>
    <w:rPr>
      <w:rFonts w:eastAsia="Times New Roman"/>
      <w:color w:val="auto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27473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747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C1C3DE-AB0E-4C1E-BD00-7F0A681B8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ТАТЬЯНА БИБИК</cp:lastModifiedBy>
  <cp:revision>16</cp:revision>
  <cp:lastPrinted>2017-07-04T08:54:00Z</cp:lastPrinted>
  <dcterms:created xsi:type="dcterms:W3CDTF">2017-03-22T07:55:00Z</dcterms:created>
  <dcterms:modified xsi:type="dcterms:W3CDTF">2017-07-04T09:23:00Z</dcterms:modified>
</cp:coreProperties>
</file>