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5B45B0">
      <w:pPr>
        <w:tabs>
          <w:tab w:val="left" w:pos="567"/>
        </w:tabs>
        <w:spacing w:line="360" w:lineRule="auto"/>
        <w:ind w:left="4253" w:hanging="4253"/>
        <w:jc w:val="both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38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1C7B7A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1C7B7A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1C7B7A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4401A7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Програми розвитку культури у Миколаївській області на 2016-2018 роки.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007097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Внести питання на розгляд восьмої сесії обласної ради сьомого скликання з урахуванням висновків постійних комісій обласної ради з питань </w:t>
      </w:r>
      <w:r w:rsidR="004401A7">
        <w:rPr>
          <w:rFonts w:eastAsia="Calibri"/>
          <w:sz w:val="28"/>
          <w:szCs w:val="28"/>
          <w:lang w:val="uk-UA" w:eastAsia="en-US"/>
        </w:rPr>
        <w:t>культури, науки і освіти, сім</w:t>
      </w:r>
      <w:r w:rsidR="004401A7" w:rsidRPr="004401A7">
        <w:rPr>
          <w:rFonts w:eastAsia="Calibri"/>
          <w:sz w:val="28"/>
          <w:szCs w:val="28"/>
          <w:lang w:val="uk-UA" w:eastAsia="en-US"/>
        </w:rPr>
        <w:t>’</w:t>
      </w:r>
      <w:r w:rsidR="004401A7">
        <w:rPr>
          <w:rFonts w:eastAsia="Calibri"/>
          <w:sz w:val="28"/>
          <w:szCs w:val="28"/>
          <w:lang w:val="uk-UA" w:eastAsia="en-US"/>
        </w:rPr>
        <w:t>ї та молоді, спорту</w:t>
      </w:r>
      <w:r>
        <w:rPr>
          <w:rFonts w:eastAsia="Calibri"/>
          <w:sz w:val="28"/>
          <w:szCs w:val="28"/>
          <w:lang w:val="uk-UA" w:eastAsia="en-US"/>
        </w:rPr>
        <w:t>; з питань регіонального розвитку, планування, бюджету, фінансів та інвестицій.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34009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0C7" w:rsidRDefault="005110C7" w:rsidP="008174BA">
      <w:r>
        <w:separator/>
      </w:r>
    </w:p>
  </w:endnote>
  <w:endnote w:type="continuationSeparator" w:id="0">
    <w:p w:rsidR="005110C7" w:rsidRDefault="005110C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0C7" w:rsidRDefault="005110C7" w:rsidP="008174BA">
      <w:r>
        <w:separator/>
      </w:r>
    </w:p>
  </w:footnote>
  <w:footnote w:type="continuationSeparator" w:id="0">
    <w:p w:rsidR="005110C7" w:rsidRDefault="005110C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360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76F9C"/>
    <w:rsid w:val="0019433E"/>
    <w:rsid w:val="001B4F3C"/>
    <w:rsid w:val="001C7B7A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399F"/>
    <w:rsid w:val="003F65C7"/>
    <w:rsid w:val="00423937"/>
    <w:rsid w:val="00434A9F"/>
    <w:rsid w:val="004401A7"/>
    <w:rsid w:val="00444C44"/>
    <w:rsid w:val="0045556A"/>
    <w:rsid w:val="004618B6"/>
    <w:rsid w:val="004C0664"/>
    <w:rsid w:val="004C1E6F"/>
    <w:rsid w:val="004C65F9"/>
    <w:rsid w:val="004D0B84"/>
    <w:rsid w:val="00500665"/>
    <w:rsid w:val="00510FA5"/>
    <w:rsid w:val="005110C7"/>
    <w:rsid w:val="0051539C"/>
    <w:rsid w:val="00555C37"/>
    <w:rsid w:val="00570099"/>
    <w:rsid w:val="0057648D"/>
    <w:rsid w:val="00583507"/>
    <w:rsid w:val="00583B69"/>
    <w:rsid w:val="00586CE4"/>
    <w:rsid w:val="005B45B0"/>
    <w:rsid w:val="005B4C20"/>
    <w:rsid w:val="005C6A95"/>
    <w:rsid w:val="005D58EB"/>
    <w:rsid w:val="005F5015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34009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906F75"/>
    <w:rsid w:val="00910E1B"/>
    <w:rsid w:val="00937761"/>
    <w:rsid w:val="00950960"/>
    <w:rsid w:val="00950EC0"/>
    <w:rsid w:val="00972E48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12AFE"/>
    <w:rsid w:val="00D27839"/>
    <w:rsid w:val="00D3126D"/>
    <w:rsid w:val="00D43901"/>
    <w:rsid w:val="00D56FDB"/>
    <w:rsid w:val="00D670CA"/>
    <w:rsid w:val="00D769F3"/>
    <w:rsid w:val="00D772B9"/>
    <w:rsid w:val="00D80031"/>
    <w:rsid w:val="00D8096D"/>
    <w:rsid w:val="00DA267A"/>
    <w:rsid w:val="00DB33B0"/>
    <w:rsid w:val="00DC3730"/>
    <w:rsid w:val="00DD2038"/>
    <w:rsid w:val="00DD4133"/>
    <w:rsid w:val="00DD4AFB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2016-10-13T16:05:00Z</cp:lastPrinted>
  <dcterms:created xsi:type="dcterms:W3CDTF">2019-08-20T13:09:00Z</dcterms:created>
  <dcterms:modified xsi:type="dcterms:W3CDTF">2019-08-20T13:09:00Z</dcterms:modified>
</cp:coreProperties>
</file>