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18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4066B3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4066B3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4066B3" w:rsidRDefault="004066B3" w:rsidP="004066B3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4066B3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5B67D4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A6657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F35909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27B7C">
              <w:rPr>
                <w:sz w:val="28"/>
                <w:szCs w:val="28"/>
                <w:lang w:val="uk-UA"/>
              </w:rPr>
              <w:t>Про перейменування Центру олімпійської підготовки з баскетболу та внесення змін до його Статуту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 з урахуванням висновків постійн</w:t>
      </w:r>
      <w:r w:rsidR="00E218C8">
        <w:rPr>
          <w:rFonts w:eastAsia="Calibri"/>
          <w:sz w:val="28"/>
          <w:szCs w:val="28"/>
          <w:lang w:val="uk-UA" w:eastAsia="en-US"/>
        </w:rPr>
        <w:t>ої</w:t>
      </w:r>
      <w:r>
        <w:rPr>
          <w:rFonts w:eastAsia="Calibri"/>
          <w:sz w:val="28"/>
          <w:szCs w:val="28"/>
          <w:lang w:val="uk-UA" w:eastAsia="en-US"/>
        </w:rPr>
        <w:t xml:space="preserve"> комісі</w:t>
      </w:r>
      <w:r w:rsidR="00E218C8">
        <w:rPr>
          <w:rFonts w:eastAsia="Calibri"/>
          <w:sz w:val="28"/>
          <w:szCs w:val="28"/>
          <w:lang w:val="uk-UA" w:eastAsia="en-US"/>
        </w:rPr>
        <w:t>ї</w:t>
      </w:r>
      <w:r>
        <w:rPr>
          <w:rFonts w:eastAsia="Calibri"/>
          <w:sz w:val="28"/>
          <w:szCs w:val="28"/>
          <w:lang w:val="uk-UA" w:eastAsia="en-US"/>
        </w:rPr>
        <w:t xml:space="preserve"> обласної ради з питань </w:t>
      </w:r>
      <w:r w:rsidR="004401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4401A7" w:rsidRPr="004401A7">
        <w:rPr>
          <w:rFonts w:eastAsia="Calibri"/>
          <w:sz w:val="28"/>
          <w:szCs w:val="28"/>
          <w:lang w:val="uk-UA" w:eastAsia="en-US"/>
        </w:rPr>
        <w:t>’</w:t>
      </w:r>
      <w:r w:rsidR="004401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066B3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31" w:rsidRDefault="00C61D31" w:rsidP="008174BA">
      <w:r>
        <w:separator/>
      </w:r>
    </w:p>
  </w:endnote>
  <w:endnote w:type="continuationSeparator" w:id="0">
    <w:p w:rsidR="00C61D31" w:rsidRDefault="00C61D3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31" w:rsidRDefault="00C61D31" w:rsidP="008174BA">
      <w:r>
        <w:separator/>
      </w:r>
    </w:p>
  </w:footnote>
  <w:footnote w:type="continuationSeparator" w:id="0">
    <w:p w:rsidR="00C61D31" w:rsidRDefault="00C61D3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018E"/>
    <w:rsid w:val="00071B40"/>
    <w:rsid w:val="00090C12"/>
    <w:rsid w:val="00097CEC"/>
    <w:rsid w:val="000A2662"/>
    <w:rsid w:val="000A633B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29FF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10FA"/>
    <w:rsid w:val="00342F04"/>
    <w:rsid w:val="00344BDE"/>
    <w:rsid w:val="00366F42"/>
    <w:rsid w:val="003705C2"/>
    <w:rsid w:val="00383E0F"/>
    <w:rsid w:val="003855A3"/>
    <w:rsid w:val="003878E4"/>
    <w:rsid w:val="003973FC"/>
    <w:rsid w:val="003A534E"/>
    <w:rsid w:val="003C40DE"/>
    <w:rsid w:val="003C71ED"/>
    <w:rsid w:val="003D27EB"/>
    <w:rsid w:val="003F051D"/>
    <w:rsid w:val="003F65C7"/>
    <w:rsid w:val="004066B3"/>
    <w:rsid w:val="00423937"/>
    <w:rsid w:val="00434A9F"/>
    <w:rsid w:val="004401A7"/>
    <w:rsid w:val="00444C44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A320D"/>
    <w:rsid w:val="005B4C20"/>
    <w:rsid w:val="005B67D4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71D37"/>
    <w:rsid w:val="009B7F49"/>
    <w:rsid w:val="009D7E02"/>
    <w:rsid w:val="009E0A02"/>
    <w:rsid w:val="009F0AF6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657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61D31"/>
    <w:rsid w:val="00C81331"/>
    <w:rsid w:val="00C9270B"/>
    <w:rsid w:val="00C9794D"/>
    <w:rsid w:val="00CD1A0C"/>
    <w:rsid w:val="00CD3AFD"/>
    <w:rsid w:val="00D025C7"/>
    <w:rsid w:val="00D12AF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267A"/>
    <w:rsid w:val="00DB33B0"/>
    <w:rsid w:val="00DC3730"/>
    <w:rsid w:val="00DD2038"/>
    <w:rsid w:val="00DD4AFB"/>
    <w:rsid w:val="00DE548B"/>
    <w:rsid w:val="00E00915"/>
    <w:rsid w:val="00E00CDF"/>
    <w:rsid w:val="00E10A6D"/>
    <w:rsid w:val="00E218C8"/>
    <w:rsid w:val="00E823F3"/>
    <w:rsid w:val="00E94FB8"/>
    <w:rsid w:val="00EC4296"/>
    <w:rsid w:val="00EC598A"/>
    <w:rsid w:val="00ED2183"/>
    <w:rsid w:val="00ED77A6"/>
    <w:rsid w:val="00EF2078"/>
    <w:rsid w:val="00EF61DE"/>
    <w:rsid w:val="00F20D4F"/>
    <w:rsid w:val="00F35909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