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AC7" w:rsidRPr="00D4650D" w:rsidRDefault="00072AC7" w:rsidP="00D4650D">
      <w:pPr>
        <w:jc w:val="both"/>
        <w:rPr>
          <w:rFonts w:ascii="Times New Roman" w:hAnsi="Times New Roman"/>
          <w:sz w:val="28"/>
          <w:szCs w:val="28"/>
        </w:rPr>
      </w:pPr>
    </w:p>
    <w:p w:rsidR="00C07FE7" w:rsidRPr="00D4650D" w:rsidRDefault="00C07FE7" w:rsidP="00D4650D">
      <w:pPr>
        <w:tabs>
          <w:tab w:val="left" w:pos="567"/>
        </w:tabs>
        <w:ind w:left="4253" w:hanging="425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15637" w:rsidRPr="00D4650D" w:rsidRDefault="005E174E" w:rsidP="00D4650D">
      <w:pPr>
        <w:tabs>
          <w:tab w:val="left" w:pos="567"/>
        </w:tabs>
        <w:ind w:left="4253" w:hanging="425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6" o:title=""/>
            <w10:wrap type="tight"/>
          </v:shape>
          <o:OLEObject Type="Embed" ProgID="Word.Picture.8" ShapeID="_x0000_s1026" DrawAspect="Content" ObjectID="_1515932815" r:id="rId7"/>
        </w:pict>
      </w:r>
    </w:p>
    <w:p w:rsidR="00515637" w:rsidRPr="00D4650D" w:rsidRDefault="00515637" w:rsidP="00D4650D">
      <w:pPr>
        <w:tabs>
          <w:tab w:val="left" w:pos="567"/>
        </w:tabs>
        <w:ind w:left="4253" w:hanging="425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15637" w:rsidRPr="00D4650D" w:rsidRDefault="00515637" w:rsidP="00D4650D">
      <w:pPr>
        <w:tabs>
          <w:tab w:val="left" w:pos="567"/>
        </w:tabs>
        <w:ind w:left="4253" w:hanging="425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15637" w:rsidRPr="00D4650D" w:rsidRDefault="00515637" w:rsidP="00D4650D">
      <w:pPr>
        <w:keepNext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650D">
        <w:rPr>
          <w:rFonts w:ascii="Times New Roman" w:eastAsia="Times New Roman" w:hAnsi="Times New Roman"/>
          <w:sz w:val="28"/>
          <w:szCs w:val="28"/>
          <w:lang w:eastAsia="ru-RU"/>
        </w:rPr>
        <w:t>МИКОЛАЇВСЬКА ОБЛАСНА РАДА</w:t>
      </w:r>
    </w:p>
    <w:p w:rsidR="006E3883" w:rsidRPr="006E3883" w:rsidRDefault="006E3883" w:rsidP="006E3883">
      <w:pPr>
        <w:jc w:val="center"/>
        <w:rPr>
          <w:rFonts w:ascii="Times New Roman" w:hAnsi="Times New Roman"/>
          <w:sz w:val="28"/>
          <w:szCs w:val="28"/>
        </w:rPr>
      </w:pPr>
      <w:r w:rsidRPr="006E3883">
        <w:rPr>
          <w:rFonts w:ascii="Times New Roman" w:hAnsi="Times New Roman"/>
          <w:sz w:val="28"/>
          <w:szCs w:val="28"/>
        </w:rPr>
        <w:t xml:space="preserve">ПОСТІЙНІ КОМІСІЇ </w:t>
      </w:r>
    </w:p>
    <w:p w:rsidR="006E3883" w:rsidRPr="006E3883" w:rsidRDefault="006E3883" w:rsidP="006E3883">
      <w:pPr>
        <w:jc w:val="center"/>
        <w:rPr>
          <w:rFonts w:ascii="Times New Roman" w:hAnsi="Times New Roman"/>
          <w:sz w:val="28"/>
          <w:szCs w:val="28"/>
        </w:rPr>
      </w:pPr>
      <w:r w:rsidRPr="006E3883">
        <w:rPr>
          <w:rFonts w:ascii="Times New Roman" w:hAnsi="Times New Roman"/>
          <w:sz w:val="28"/>
          <w:szCs w:val="28"/>
        </w:rPr>
        <w:t>обласної ради з питань промислової політики та підприємництва, енергетики та енергозбереження, транспорту та розвитку інфраструктури та з питань</w:t>
      </w:r>
    </w:p>
    <w:p w:rsidR="006E3883" w:rsidRPr="006E3883" w:rsidRDefault="006E3883" w:rsidP="006E3883">
      <w:pPr>
        <w:jc w:val="center"/>
        <w:rPr>
          <w:rFonts w:ascii="Times New Roman" w:hAnsi="Times New Roman"/>
          <w:sz w:val="28"/>
          <w:szCs w:val="28"/>
        </w:rPr>
      </w:pPr>
      <w:r w:rsidRPr="006E3883">
        <w:rPr>
          <w:rFonts w:ascii="Times New Roman" w:hAnsi="Times New Roman"/>
          <w:sz w:val="28"/>
          <w:szCs w:val="28"/>
        </w:rPr>
        <w:t>регіонального розвитку, планування, бюджету, фінансів та інвестицій</w:t>
      </w:r>
    </w:p>
    <w:p w:rsidR="006E3883" w:rsidRPr="006E3883" w:rsidRDefault="006E3883" w:rsidP="006E3883">
      <w:pPr>
        <w:jc w:val="center"/>
        <w:rPr>
          <w:rFonts w:ascii="Times New Roman" w:hAnsi="Times New Roman"/>
          <w:sz w:val="28"/>
          <w:szCs w:val="28"/>
        </w:rPr>
      </w:pPr>
    </w:p>
    <w:p w:rsidR="006E3883" w:rsidRPr="006E3883" w:rsidRDefault="006E3883" w:rsidP="006E3883">
      <w:pPr>
        <w:rPr>
          <w:rFonts w:ascii="Times New Roman" w:hAnsi="Times New Roman"/>
          <w:sz w:val="28"/>
          <w:szCs w:val="28"/>
        </w:rPr>
      </w:pPr>
    </w:p>
    <w:p w:rsidR="006E3883" w:rsidRDefault="006E3883" w:rsidP="006E3883">
      <w:pPr>
        <w:jc w:val="center"/>
        <w:rPr>
          <w:rFonts w:ascii="Times New Roman" w:hAnsi="Times New Roman"/>
          <w:b/>
          <w:sz w:val="32"/>
          <w:szCs w:val="32"/>
        </w:rPr>
      </w:pPr>
      <w:r w:rsidRPr="006E3883">
        <w:rPr>
          <w:rFonts w:ascii="Times New Roman" w:hAnsi="Times New Roman"/>
          <w:b/>
          <w:sz w:val="32"/>
          <w:szCs w:val="32"/>
        </w:rPr>
        <w:t>Р Е К О М Е Н Д А Ц І Ї</w:t>
      </w:r>
    </w:p>
    <w:p w:rsidR="006E3883" w:rsidRPr="006E3883" w:rsidRDefault="006E3883" w:rsidP="006E3883">
      <w:pPr>
        <w:jc w:val="center"/>
        <w:rPr>
          <w:rFonts w:ascii="Times New Roman" w:hAnsi="Times New Roman"/>
          <w:b/>
          <w:sz w:val="32"/>
          <w:szCs w:val="32"/>
        </w:rPr>
      </w:pPr>
    </w:p>
    <w:p w:rsidR="00515637" w:rsidRPr="006E3883" w:rsidRDefault="00515637" w:rsidP="00D4650D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Ind w:w="-34" w:type="dxa"/>
        <w:tblLook w:val="04A0" w:firstRow="1" w:lastRow="0" w:firstColumn="1" w:lastColumn="0" w:noHBand="0" w:noVBand="1"/>
      </w:tblPr>
      <w:tblGrid>
        <w:gridCol w:w="2977"/>
        <w:gridCol w:w="3828"/>
        <w:gridCol w:w="1417"/>
        <w:gridCol w:w="1276"/>
      </w:tblGrid>
      <w:tr w:rsidR="00515637" w:rsidRPr="00D4650D" w:rsidTr="006E3883"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15637" w:rsidRPr="00D4650D" w:rsidRDefault="006E3883" w:rsidP="006E388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  <w:r w:rsidR="000930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лютого</w:t>
            </w:r>
            <w:r w:rsidR="00515637" w:rsidRPr="00D465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 w:rsidR="00515637" w:rsidRPr="00D465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року</w:t>
            </w:r>
          </w:p>
        </w:tc>
        <w:tc>
          <w:tcPr>
            <w:tcW w:w="3828" w:type="dxa"/>
            <w:hideMark/>
          </w:tcPr>
          <w:p w:rsidR="00515637" w:rsidRPr="00D4650D" w:rsidRDefault="00515637" w:rsidP="00D4650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465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Миколаїв</w:t>
            </w:r>
          </w:p>
        </w:tc>
        <w:tc>
          <w:tcPr>
            <w:tcW w:w="1417" w:type="dxa"/>
            <w:hideMark/>
          </w:tcPr>
          <w:p w:rsidR="00515637" w:rsidRPr="00D4650D" w:rsidRDefault="00515637" w:rsidP="00D4650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465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15637" w:rsidRPr="00D4650D" w:rsidRDefault="00407EFE" w:rsidP="00D4650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</w:tbl>
    <w:p w:rsidR="00540D44" w:rsidRDefault="00540D44" w:rsidP="00D4650D">
      <w:pPr>
        <w:jc w:val="both"/>
        <w:rPr>
          <w:rFonts w:ascii="Times New Roman" w:hAnsi="Times New Roman"/>
          <w:sz w:val="28"/>
          <w:szCs w:val="28"/>
        </w:rPr>
      </w:pPr>
    </w:p>
    <w:p w:rsidR="00860B77" w:rsidRDefault="00860B77" w:rsidP="00D4650D">
      <w:pPr>
        <w:jc w:val="both"/>
        <w:rPr>
          <w:rFonts w:ascii="Times New Roman" w:hAnsi="Times New Roman"/>
          <w:sz w:val="28"/>
          <w:szCs w:val="28"/>
        </w:rPr>
      </w:pPr>
    </w:p>
    <w:p w:rsidR="00860B77" w:rsidRPr="00D4650D" w:rsidRDefault="00860B77" w:rsidP="00D4650D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5637"/>
        <w:gridCol w:w="4110"/>
      </w:tblGrid>
      <w:tr w:rsidR="00540D44" w:rsidRPr="00D4650D" w:rsidTr="006E3883">
        <w:tc>
          <w:tcPr>
            <w:tcW w:w="5637" w:type="dxa"/>
          </w:tcPr>
          <w:p w:rsidR="00540D44" w:rsidRPr="00D4650D" w:rsidRDefault="006A01AC" w:rsidP="00D4650D">
            <w:pPr>
              <w:widowControl w:val="0"/>
              <w:tabs>
                <w:tab w:val="left" w:pos="993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Про </w:t>
            </w:r>
            <w:r w:rsidR="00540D44" w:rsidRPr="00D4650D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внесення змін до обласного бюджету Миколаївської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області </w:t>
            </w:r>
            <w:r w:rsidR="00540D44" w:rsidRPr="00D4650D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на 201</w:t>
            </w:r>
            <w:r w:rsidR="006E3883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6</w:t>
            </w:r>
            <w:r w:rsidR="00540D44" w:rsidRPr="00D4650D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 xml:space="preserve"> рік</w:t>
            </w:r>
          </w:p>
          <w:p w:rsidR="00540D44" w:rsidRPr="00D4650D" w:rsidRDefault="00540D44" w:rsidP="00D4650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</w:tcPr>
          <w:p w:rsidR="00540D44" w:rsidRPr="00D4650D" w:rsidRDefault="00540D44" w:rsidP="00D4650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4650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</w:t>
            </w:r>
          </w:p>
          <w:p w:rsidR="00540D44" w:rsidRPr="00D4650D" w:rsidRDefault="00540D44" w:rsidP="00D4650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F8786A" w:rsidRPr="00D4650D" w:rsidRDefault="006564CB" w:rsidP="00D4650D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F8786A" w:rsidRPr="00D4650D">
        <w:rPr>
          <w:rFonts w:ascii="Times New Roman" w:eastAsia="Times New Roman" w:hAnsi="Times New Roman"/>
          <w:sz w:val="28"/>
          <w:szCs w:val="28"/>
          <w:lang w:eastAsia="ru-RU"/>
        </w:rPr>
        <w:t xml:space="preserve">бговоривши інформацію із зазначеного питання, </w:t>
      </w:r>
      <w:r w:rsidR="006E3883">
        <w:rPr>
          <w:rFonts w:ascii="Times New Roman" w:eastAsia="Times New Roman" w:hAnsi="Times New Roman"/>
          <w:sz w:val="28"/>
          <w:szCs w:val="28"/>
          <w:lang w:eastAsia="ru-RU"/>
        </w:rPr>
        <w:t>враховуючи пропозиції депутатів обласної ради,</w:t>
      </w:r>
      <w:r w:rsidR="00F8786A" w:rsidRPr="00D4650D">
        <w:rPr>
          <w:rFonts w:ascii="Times New Roman" w:eastAsia="Times New Roman" w:hAnsi="Times New Roman"/>
          <w:sz w:val="28"/>
          <w:szCs w:val="28"/>
          <w:lang w:eastAsia="ru-RU"/>
        </w:rPr>
        <w:t xml:space="preserve"> постійн</w:t>
      </w:r>
      <w:r w:rsidR="006E3883">
        <w:rPr>
          <w:rFonts w:ascii="Times New Roman" w:eastAsia="Times New Roman" w:hAnsi="Times New Roman"/>
          <w:sz w:val="28"/>
          <w:szCs w:val="28"/>
          <w:lang w:eastAsia="ru-RU"/>
        </w:rPr>
        <w:t>і</w:t>
      </w:r>
      <w:r w:rsidR="00F8786A" w:rsidRPr="00D4650D">
        <w:rPr>
          <w:rFonts w:ascii="Times New Roman" w:eastAsia="Times New Roman" w:hAnsi="Times New Roman"/>
          <w:sz w:val="28"/>
          <w:szCs w:val="28"/>
          <w:lang w:eastAsia="ru-RU"/>
        </w:rPr>
        <w:t xml:space="preserve"> комісі</w:t>
      </w:r>
      <w:r w:rsidR="006E3883">
        <w:rPr>
          <w:rFonts w:ascii="Times New Roman" w:eastAsia="Times New Roman" w:hAnsi="Times New Roman"/>
          <w:sz w:val="28"/>
          <w:szCs w:val="28"/>
          <w:lang w:eastAsia="ru-RU"/>
        </w:rPr>
        <w:t>ї</w:t>
      </w:r>
      <w:r w:rsidR="00F8786A" w:rsidRPr="00D4650D">
        <w:rPr>
          <w:rFonts w:ascii="Times New Roman" w:eastAsia="Times New Roman" w:hAnsi="Times New Roman"/>
          <w:sz w:val="28"/>
          <w:szCs w:val="28"/>
          <w:lang w:eastAsia="ru-RU"/>
        </w:rPr>
        <w:t xml:space="preserve"> обласної ради</w:t>
      </w:r>
    </w:p>
    <w:p w:rsidR="00F8786A" w:rsidRPr="00D4650D" w:rsidRDefault="00F8786A" w:rsidP="00D4650D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40D44" w:rsidRPr="00D4650D" w:rsidRDefault="00540D44" w:rsidP="00D4650D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650D">
        <w:rPr>
          <w:rFonts w:ascii="Times New Roman" w:eastAsia="Times New Roman" w:hAnsi="Times New Roman"/>
          <w:sz w:val="28"/>
          <w:szCs w:val="28"/>
          <w:lang w:eastAsia="ru-RU"/>
        </w:rPr>
        <w:t>ВИРІШИЛ</w:t>
      </w:r>
      <w:r w:rsidR="006E3883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D4650D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540D44" w:rsidRPr="00D4650D" w:rsidRDefault="00540D44" w:rsidP="00D4650D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07EFE" w:rsidRPr="00C73ED7" w:rsidRDefault="00407EFE" w:rsidP="00C73ED7">
      <w:pPr>
        <w:pStyle w:val="a3"/>
        <w:numPr>
          <w:ilvl w:val="0"/>
          <w:numId w:val="8"/>
        </w:numPr>
        <w:tabs>
          <w:tab w:val="left" w:pos="993"/>
        </w:tabs>
        <w:jc w:val="both"/>
        <w:rPr>
          <w:rFonts w:ascii="Times New Roman" w:hAnsi="Times New Roman"/>
          <w:sz w:val="28"/>
          <w:szCs w:val="28"/>
        </w:rPr>
      </w:pPr>
      <w:r w:rsidRPr="00C73ED7">
        <w:rPr>
          <w:rFonts w:ascii="Times New Roman" w:hAnsi="Times New Roman"/>
          <w:sz w:val="28"/>
          <w:szCs w:val="28"/>
        </w:rPr>
        <w:t>Рекомендувати облдержадміністрації:</w:t>
      </w:r>
    </w:p>
    <w:p w:rsidR="00C73ED7" w:rsidRPr="00C73ED7" w:rsidRDefault="00C73ED7" w:rsidP="00C73ED7">
      <w:pPr>
        <w:pStyle w:val="a3"/>
        <w:tabs>
          <w:tab w:val="left" w:pos="993"/>
        </w:tabs>
        <w:ind w:left="1069"/>
        <w:jc w:val="both"/>
        <w:rPr>
          <w:rFonts w:ascii="Times New Roman" w:hAnsi="Times New Roman"/>
          <w:sz w:val="28"/>
          <w:szCs w:val="28"/>
        </w:rPr>
      </w:pPr>
    </w:p>
    <w:p w:rsidR="00407EFE" w:rsidRPr="00FB7AA6" w:rsidRDefault="00407EFE" w:rsidP="00407EFE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розглянути можливість централізованого фінансування закладів професійно-технічної освіти  області з обласного бюджету;</w:t>
      </w:r>
    </w:p>
    <w:p w:rsidR="00407EFE" w:rsidRDefault="00407EFE" w:rsidP="00407EFE">
      <w:pPr>
        <w:ind w:firstLine="709"/>
        <w:jc w:val="both"/>
        <w:rPr>
          <w:rStyle w:val="rvts23"/>
          <w:rFonts w:ascii="Times New Roman" w:hAnsi="Times New Roman"/>
          <w:sz w:val="28"/>
          <w:szCs w:val="28"/>
        </w:rPr>
      </w:pPr>
      <w:r w:rsidRPr="006E3883">
        <w:rPr>
          <w:rStyle w:val="rvts23"/>
          <w:rFonts w:ascii="Times New Roman" w:hAnsi="Times New Roman"/>
          <w:sz w:val="28"/>
          <w:szCs w:val="28"/>
        </w:rPr>
        <w:t>за результатами виконання обласного бюджету за І півріччя 2016 року розглянути питання про збільшення видатків на проведення дорожніх робіт з експлуатаційного утримання автомобільних доріг загального користування місцевого значення Миколаївської області, які у 2016 році будуть проводитись за рахунок коштів загального фонду обласного бюджету</w:t>
      </w:r>
      <w:r>
        <w:rPr>
          <w:rStyle w:val="rvts23"/>
          <w:rFonts w:ascii="Times New Roman" w:hAnsi="Times New Roman"/>
          <w:sz w:val="28"/>
          <w:szCs w:val="28"/>
        </w:rPr>
        <w:t>.</w:t>
      </w:r>
    </w:p>
    <w:p w:rsidR="00F61BE7" w:rsidRPr="00D4650D" w:rsidRDefault="00F61BE7" w:rsidP="00D4650D">
      <w:pPr>
        <w:widowControl w:val="0"/>
        <w:ind w:left="720"/>
        <w:jc w:val="both"/>
        <w:rPr>
          <w:rFonts w:ascii="Times New Roman" w:hAnsi="Times New Roman"/>
          <w:sz w:val="28"/>
          <w:szCs w:val="28"/>
        </w:rPr>
      </w:pPr>
    </w:p>
    <w:p w:rsidR="001D4E42" w:rsidRDefault="00407EFE" w:rsidP="0087661B">
      <w:pPr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</w:t>
      </w:r>
      <w:r w:rsidR="001D4E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  <w:r w:rsidR="00FB7AA6" w:rsidRPr="001D4E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Рекомендувати  департаменту освіти, науки та молоді Миколаївської обласної державної адміністрації</w:t>
      </w:r>
      <w:r w:rsidR="001D4E42" w:rsidRPr="001D4E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:</w:t>
      </w:r>
    </w:p>
    <w:p w:rsidR="00513BD9" w:rsidRPr="001D4E42" w:rsidRDefault="00FB7AA6" w:rsidP="0087661B">
      <w:pPr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1D4E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надати обласній раді до 09.02.2016 року інформацію стосовно виділення коштів на харчування дітей в школах в розрізі міст та районів області</w:t>
      </w:r>
      <w:r w:rsidR="00C73ED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;</w:t>
      </w:r>
    </w:p>
    <w:p w:rsidR="00FB7AA6" w:rsidRDefault="00C73ED7" w:rsidP="0087661B">
      <w:pPr>
        <w:tabs>
          <w:tab w:val="left" w:pos="993"/>
        </w:tabs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>с</w:t>
      </w:r>
      <w:r w:rsidR="00FB7AA6" w:rsidRPr="00FB7AA6">
        <w:rPr>
          <w:rFonts w:ascii="Times New Roman" w:hAnsi="Times New Roman"/>
          <w:sz w:val="28"/>
          <w:szCs w:val="28"/>
        </w:rPr>
        <w:t xml:space="preserve">пільно </w:t>
      </w:r>
      <w:r w:rsidR="00407EFE">
        <w:rPr>
          <w:rFonts w:ascii="Times New Roman" w:hAnsi="Times New Roman"/>
          <w:sz w:val="28"/>
          <w:szCs w:val="28"/>
        </w:rPr>
        <w:t xml:space="preserve">з </w:t>
      </w:r>
      <w:r w:rsidR="00FB7AA6" w:rsidRPr="00FB7AA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постійною комісією обласної ради з питань культури, науки і освіти, сім’ї та молоді, спорту</w:t>
      </w:r>
      <w:r w:rsidR="001D4E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:</w:t>
      </w:r>
    </w:p>
    <w:p w:rsidR="00FB7AA6" w:rsidRDefault="001D4E42" w:rsidP="0087661B">
      <w:pPr>
        <w:tabs>
          <w:tab w:val="left" w:pos="993"/>
        </w:tabs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в</w:t>
      </w:r>
      <w:r w:rsidR="00FB7AA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ивчити питання стосовно оптимізації мережі </w:t>
      </w:r>
      <w:r w:rsidR="006564C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професійно-технічної освіти</w:t>
      </w:r>
      <w:r w:rsidR="0087661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області;</w:t>
      </w:r>
    </w:p>
    <w:p w:rsidR="00FB7AA6" w:rsidRDefault="00FB7AA6" w:rsidP="0087661B">
      <w:pPr>
        <w:tabs>
          <w:tab w:val="left" w:pos="993"/>
        </w:tabs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FB7AA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вивчити питання стосовно </w:t>
      </w:r>
      <w:r w:rsidR="0087661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забезпечення </w:t>
      </w:r>
      <w:r w:rsidRPr="00FB7AA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харчування</w:t>
      </w:r>
      <w:r w:rsidR="0087661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</w:t>
      </w:r>
      <w:r w:rsidRPr="00FB7AA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дітей </w:t>
      </w:r>
      <w:r w:rsidR="001D4E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 школах області, у разі необхідності внести пропозиції щодо внесення змін до </w:t>
      </w:r>
      <w:r w:rsidR="00407EF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відповідної комплексної обласної програми</w:t>
      </w:r>
      <w:r w:rsidR="0087661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з цього питання.</w:t>
      </w:r>
    </w:p>
    <w:p w:rsidR="0087661B" w:rsidRDefault="0087661B" w:rsidP="0087661B">
      <w:pPr>
        <w:tabs>
          <w:tab w:val="left" w:pos="993"/>
        </w:tabs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1D4E42" w:rsidRDefault="001D4E42" w:rsidP="0087661B">
      <w:pPr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2. </w:t>
      </w:r>
      <w:r w:rsidR="00FB7AA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Рекомендувати управлінню охорони здоров’я облдержадміністрації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:</w:t>
      </w:r>
    </w:p>
    <w:p w:rsidR="0087661B" w:rsidRDefault="0087661B" w:rsidP="0087661B">
      <w:pPr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FB7AA6" w:rsidRDefault="00FB7AA6" w:rsidP="0087661B">
      <w:pPr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bookmarkStart w:id="0" w:name="_GoBack"/>
      <w:bookmarkEnd w:id="0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надати інформацію </w:t>
      </w:r>
      <w:r w:rsidR="001D4E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обласній раді до 09.02.2016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стосовно виділення коштів на безоплатні ліки  в лік</w:t>
      </w:r>
      <w:r w:rsidR="001D4E4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арнях обласного підпорядкування;</w:t>
      </w:r>
    </w:p>
    <w:p w:rsidR="00FB7AA6" w:rsidRDefault="001D4E42" w:rsidP="0087661B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спільно </w:t>
      </w:r>
      <w:r w:rsidR="00563262">
        <w:rPr>
          <w:rFonts w:ascii="Times New Roman" w:hAnsi="Times New Roman"/>
          <w:sz w:val="28"/>
          <w:szCs w:val="28"/>
        </w:rPr>
        <w:t>з постійною комісією обласної ради з питань соціальної політики, охорони здоров’я, материнства, дитинства, розвитку зон відпочинку та туризму вивчити питання забезпечення безкоштовними ліками закладів обласного підпорядкування т</w:t>
      </w:r>
      <w:r w:rsidR="0087661B">
        <w:rPr>
          <w:rFonts w:ascii="Times New Roman" w:hAnsi="Times New Roman"/>
          <w:sz w:val="28"/>
          <w:szCs w:val="28"/>
        </w:rPr>
        <w:t xml:space="preserve">а в разі необхідності розглянути можливість </w:t>
      </w:r>
      <w:r w:rsidR="00563262">
        <w:rPr>
          <w:rFonts w:ascii="Times New Roman" w:hAnsi="Times New Roman"/>
          <w:sz w:val="28"/>
          <w:szCs w:val="28"/>
        </w:rPr>
        <w:t xml:space="preserve">збільшення </w:t>
      </w:r>
      <w:r>
        <w:rPr>
          <w:rFonts w:ascii="Times New Roman" w:hAnsi="Times New Roman"/>
          <w:sz w:val="28"/>
          <w:szCs w:val="28"/>
        </w:rPr>
        <w:t>фінансування</w:t>
      </w:r>
      <w:r w:rsidR="0087661B">
        <w:rPr>
          <w:rFonts w:ascii="Times New Roman" w:hAnsi="Times New Roman"/>
          <w:sz w:val="28"/>
          <w:szCs w:val="28"/>
        </w:rPr>
        <w:t xml:space="preserve"> на зазначені цілі</w:t>
      </w:r>
      <w:r>
        <w:rPr>
          <w:rFonts w:ascii="Times New Roman" w:hAnsi="Times New Roman"/>
          <w:sz w:val="28"/>
          <w:szCs w:val="28"/>
        </w:rPr>
        <w:t>.</w:t>
      </w:r>
    </w:p>
    <w:p w:rsidR="001D4E42" w:rsidRDefault="001D4E42" w:rsidP="0087661B">
      <w:pPr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B22AD3" w:rsidRDefault="00B22AD3" w:rsidP="0087661B">
      <w:pPr>
        <w:ind w:firstLine="709"/>
        <w:jc w:val="both"/>
        <w:rPr>
          <w:rStyle w:val="rvts23"/>
          <w:rFonts w:ascii="Times New Roman" w:hAnsi="Times New Roman"/>
          <w:sz w:val="28"/>
          <w:szCs w:val="28"/>
        </w:rPr>
      </w:pPr>
    </w:p>
    <w:p w:rsidR="00B22AD3" w:rsidRDefault="00B22AD3" w:rsidP="0087661B">
      <w:pPr>
        <w:ind w:firstLine="709"/>
        <w:jc w:val="both"/>
        <w:rPr>
          <w:rStyle w:val="rvts23"/>
          <w:rFonts w:ascii="Times New Roman" w:hAnsi="Times New Roman"/>
          <w:sz w:val="28"/>
          <w:szCs w:val="28"/>
        </w:rPr>
      </w:pPr>
    </w:p>
    <w:p w:rsidR="0087661B" w:rsidRDefault="0087661B" w:rsidP="00D4650D">
      <w:pPr>
        <w:ind w:firstLine="709"/>
        <w:jc w:val="both"/>
        <w:rPr>
          <w:rStyle w:val="rvts23"/>
          <w:rFonts w:ascii="Times New Roman" w:hAnsi="Times New Roman"/>
          <w:sz w:val="28"/>
          <w:szCs w:val="28"/>
        </w:rPr>
      </w:pPr>
    </w:p>
    <w:p w:rsidR="008C2688" w:rsidRPr="006A01AC" w:rsidRDefault="008C2688" w:rsidP="00D4650D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40D44" w:rsidRDefault="00E64B0F" w:rsidP="00D4650D">
      <w:pPr>
        <w:jc w:val="both"/>
        <w:rPr>
          <w:rFonts w:ascii="Times New Roman" w:hAnsi="Times New Roman"/>
          <w:sz w:val="28"/>
          <w:szCs w:val="28"/>
        </w:rPr>
      </w:pPr>
      <w:r w:rsidRPr="00D4650D">
        <w:rPr>
          <w:rFonts w:ascii="Times New Roman" w:hAnsi="Times New Roman"/>
          <w:sz w:val="28"/>
          <w:szCs w:val="28"/>
        </w:rPr>
        <w:t xml:space="preserve">Голова постійної комісії обласної ради       </w:t>
      </w:r>
      <w:r w:rsidRPr="00D4650D">
        <w:rPr>
          <w:rFonts w:ascii="Times New Roman" w:hAnsi="Times New Roman"/>
          <w:sz w:val="28"/>
          <w:szCs w:val="28"/>
        </w:rPr>
        <w:tab/>
      </w:r>
      <w:r w:rsidRPr="00D4650D">
        <w:rPr>
          <w:rFonts w:ascii="Times New Roman" w:hAnsi="Times New Roman"/>
          <w:sz w:val="28"/>
          <w:szCs w:val="28"/>
        </w:rPr>
        <w:tab/>
      </w:r>
      <w:r w:rsidRPr="00D4650D">
        <w:rPr>
          <w:rFonts w:ascii="Times New Roman" w:hAnsi="Times New Roman"/>
          <w:sz w:val="28"/>
          <w:szCs w:val="28"/>
        </w:rPr>
        <w:tab/>
        <w:t xml:space="preserve">      </w:t>
      </w:r>
      <w:r w:rsidR="006E3883">
        <w:rPr>
          <w:rFonts w:ascii="Times New Roman" w:hAnsi="Times New Roman"/>
          <w:sz w:val="28"/>
          <w:szCs w:val="28"/>
        </w:rPr>
        <w:t xml:space="preserve">        Ф.П.Барна</w:t>
      </w:r>
    </w:p>
    <w:p w:rsidR="00407EFE" w:rsidRDefault="00407EFE" w:rsidP="00D4650D">
      <w:pPr>
        <w:jc w:val="both"/>
        <w:rPr>
          <w:rFonts w:ascii="Times New Roman" w:hAnsi="Times New Roman"/>
          <w:sz w:val="28"/>
          <w:szCs w:val="28"/>
        </w:rPr>
      </w:pPr>
    </w:p>
    <w:p w:rsidR="00407EFE" w:rsidRDefault="00407EFE" w:rsidP="00D4650D">
      <w:pPr>
        <w:jc w:val="both"/>
        <w:rPr>
          <w:rFonts w:ascii="Times New Roman" w:hAnsi="Times New Roman"/>
          <w:sz w:val="28"/>
          <w:szCs w:val="28"/>
        </w:rPr>
      </w:pPr>
    </w:p>
    <w:p w:rsidR="00407EFE" w:rsidRDefault="00407EFE" w:rsidP="00D4650D">
      <w:pPr>
        <w:jc w:val="both"/>
        <w:rPr>
          <w:rFonts w:ascii="Times New Roman" w:hAnsi="Times New Roman"/>
          <w:sz w:val="28"/>
          <w:szCs w:val="28"/>
        </w:rPr>
      </w:pPr>
    </w:p>
    <w:p w:rsidR="00407EFE" w:rsidRPr="00D4650D" w:rsidRDefault="00407EFE" w:rsidP="00D4650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Голова постійної комісії обласної ради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П.В.Ковальчук</w:t>
      </w:r>
    </w:p>
    <w:sectPr w:rsidR="00407EFE" w:rsidRPr="00D4650D" w:rsidSect="00B67D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55D56"/>
    <w:multiLevelType w:val="hybridMultilevel"/>
    <w:tmpl w:val="E800F392"/>
    <w:lvl w:ilvl="0" w:tplc="B40E1B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3F2568D"/>
    <w:multiLevelType w:val="hybridMultilevel"/>
    <w:tmpl w:val="4EDA53EC"/>
    <w:lvl w:ilvl="0" w:tplc="08668962">
      <w:start w:val="1"/>
      <w:numFmt w:val="decimal"/>
      <w:lvlText w:val="%1."/>
      <w:lvlJc w:val="left"/>
      <w:pPr>
        <w:ind w:left="108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8" w:hanging="360"/>
      </w:pPr>
    </w:lvl>
    <w:lvl w:ilvl="2" w:tplc="0419001B" w:tentative="1">
      <w:start w:val="1"/>
      <w:numFmt w:val="lowerRoman"/>
      <w:lvlText w:val="%3."/>
      <w:lvlJc w:val="right"/>
      <w:pPr>
        <w:ind w:left="2528" w:hanging="180"/>
      </w:pPr>
    </w:lvl>
    <w:lvl w:ilvl="3" w:tplc="0419000F" w:tentative="1">
      <w:start w:val="1"/>
      <w:numFmt w:val="decimal"/>
      <w:lvlText w:val="%4."/>
      <w:lvlJc w:val="left"/>
      <w:pPr>
        <w:ind w:left="3248" w:hanging="360"/>
      </w:pPr>
    </w:lvl>
    <w:lvl w:ilvl="4" w:tplc="04190019" w:tentative="1">
      <w:start w:val="1"/>
      <w:numFmt w:val="lowerLetter"/>
      <w:lvlText w:val="%5."/>
      <w:lvlJc w:val="left"/>
      <w:pPr>
        <w:ind w:left="3968" w:hanging="360"/>
      </w:pPr>
    </w:lvl>
    <w:lvl w:ilvl="5" w:tplc="0419001B" w:tentative="1">
      <w:start w:val="1"/>
      <w:numFmt w:val="lowerRoman"/>
      <w:lvlText w:val="%6."/>
      <w:lvlJc w:val="right"/>
      <w:pPr>
        <w:ind w:left="4688" w:hanging="180"/>
      </w:pPr>
    </w:lvl>
    <w:lvl w:ilvl="6" w:tplc="0419000F" w:tentative="1">
      <w:start w:val="1"/>
      <w:numFmt w:val="decimal"/>
      <w:lvlText w:val="%7."/>
      <w:lvlJc w:val="left"/>
      <w:pPr>
        <w:ind w:left="5408" w:hanging="360"/>
      </w:pPr>
    </w:lvl>
    <w:lvl w:ilvl="7" w:tplc="04190019" w:tentative="1">
      <w:start w:val="1"/>
      <w:numFmt w:val="lowerLetter"/>
      <w:lvlText w:val="%8."/>
      <w:lvlJc w:val="left"/>
      <w:pPr>
        <w:ind w:left="6128" w:hanging="360"/>
      </w:pPr>
    </w:lvl>
    <w:lvl w:ilvl="8" w:tplc="0419001B" w:tentative="1">
      <w:start w:val="1"/>
      <w:numFmt w:val="lowerRoman"/>
      <w:lvlText w:val="%9."/>
      <w:lvlJc w:val="right"/>
      <w:pPr>
        <w:ind w:left="6848" w:hanging="180"/>
      </w:pPr>
    </w:lvl>
  </w:abstractNum>
  <w:abstractNum w:abstractNumId="2">
    <w:nsid w:val="184250D0"/>
    <w:multiLevelType w:val="hybridMultilevel"/>
    <w:tmpl w:val="E7FEC06E"/>
    <w:lvl w:ilvl="0" w:tplc="FC62E2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F1F1DBB"/>
    <w:multiLevelType w:val="hybridMultilevel"/>
    <w:tmpl w:val="993074F8"/>
    <w:lvl w:ilvl="0" w:tplc="58BCA9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5DD3AED"/>
    <w:multiLevelType w:val="hybridMultilevel"/>
    <w:tmpl w:val="25B4F566"/>
    <w:lvl w:ilvl="0" w:tplc="A84289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D9B483E"/>
    <w:multiLevelType w:val="multilevel"/>
    <w:tmpl w:val="AD342DF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6">
    <w:nsid w:val="6FD462BC"/>
    <w:multiLevelType w:val="hybridMultilevel"/>
    <w:tmpl w:val="296693CA"/>
    <w:lvl w:ilvl="0" w:tplc="6C7C5B62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7F755B"/>
    <w:multiLevelType w:val="hybridMultilevel"/>
    <w:tmpl w:val="4C20D668"/>
    <w:lvl w:ilvl="0" w:tplc="B38810C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7"/>
  </w:num>
  <w:num w:numId="6">
    <w:abstractNumId w:val="3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40D44"/>
    <w:rsid w:val="00007FA6"/>
    <w:rsid w:val="0002180F"/>
    <w:rsid w:val="00047F0C"/>
    <w:rsid w:val="00072AC7"/>
    <w:rsid w:val="0009304E"/>
    <w:rsid w:val="000A1BB2"/>
    <w:rsid w:val="00117F66"/>
    <w:rsid w:val="00195269"/>
    <w:rsid w:val="001D4E42"/>
    <w:rsid w:val="001E6703"/>
    <w:rsid w:val="00270256"/>
    <w:rsid w:val="00271646"/>
    <w:rsid w:val="0027310A"/>
    <w:rsid w:val="002859F9"/>
    <w:rsid w:val="0032548C"/>
    <w:rsid w:val="0037611B"/>
    <w:rsid w:val="004035E3"/>
    <w:rsid w:val="00407EFE"/>
    <w:rsid w:val="004103F3"/>
    <w:rsid w:val="0044260D"/>
    <w:rsid w:val="00451AD4"/>
    <w:rsid w:val="00454DD5"/>
    <w:rsid w:val="004F35F3"/>
    <w:rsid w:val="00513BD9"/>
    <w:rsid w:val="00515637"/>
    <w:rsid w:val="00540D44"/>
    <w:rsid w:val="00545BC6"/>
    <w:rsid w:val="00554035"/>
    <w:rsid w:val="00563262"/>
    <w:rsid w:val="00570D4E"/>
    <w:rsid w:val="00594A5D"/>
    <w:rsid w:val="005E174E"/>
    <w:rsid w:val="005E633D"/>
    <w:rsid w:val="00613DF9"/>
    <w:rsid w:val="006564CB"/>
    <w:rsid w:val="00662DC5"/>
    <w:rsid w:val="00671E0E"/>
    <w:rsid w:val="0067568A"/>
    <w:rsid w:val="006A01AC"/>
    <w:rsid w:val="006D16AF"/>
    <w:rsid w:val="006E3883"/>
    <w:rsid w:val="0071641E"/>
    <w:rsid w:val="008050BD"/>
    <w:rsid w:val="00816FB4"/>
    <w:rsid w:val="00860B77"/>
    <w:rsid w:val="0087661B"/>
    <w:rsid w:val="0088668E"/>
    <w:rsid w:val="008C2688"/>
    <w:rsid w:val="00923272"/>
    <w:rsid w:val="00952F01"/>
    <w:rsid w:val="009644CE"/>
    <w:rsid w:val="0097661C"/>
    <w:rsid w:val="00980A3B"/>
    <w:rsid w:val="00A31919"/>
    <w:rsid w:val="00A3354E"/>
    <w:rsid w:val="00AA50F7"/>
    <w:rsid w:val="00AF1169"/>
    <w:rsid w:val="00B050BD"/>
    <w:rsid w:val="00B22AD3"/>
    <w:rsid w:val="00B67D9D"/>
    <w:rsid w:val="00C07FE7"/>
    <w:rsid w:val="00C56BA1"/>
    <w:rsid w:val="00C73ED7"/>
    <w:rsid w:val="00C74931"/>
    <w:rsid w:val="00CB5A0C"/>
    <w:rsid w:val="00D22229"/>
    <w:rsid w:val="00D4650D"/>
    <w:rsid w:val="00D50314"/>
    <w:rsid w:val="00D76E13"/>
    <w:rsid w:val="00DE45E2"/>
    <w:rsid w:val="00E64B0F"/>
    <w:rsid w:val="00E64D47"/>
    <w:rsid w:val="00E750D2"/>
    <w:rsid w:val="00E8591B"/>
    <w:rsid w:val="00EC3188"/>
    <w:rsid w:val="00F05BC9"/>
    <w:rsid w:val="00F61BE7"/>
    <w:rsid w:val="00F8786A"/>
    <w:rsid w:val="00FB7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D44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0D44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D50314"/>
    <w:pPr>
      <w:autoSpaceDE w:val="0"/>
      <w:autoSpaceDN w:val="0"/>
      <w:spacing w:after="120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D503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D4650D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  <w:lang w:eastAsia="uk-UA"/>
    </w:rPr>
  </w:style>
  <w:style w:type="character" w:customStyle="1" w:styleId="rvts23">
    <w:name w:val="rvts23"/>
    <w:basedOn w:val="a0"/>
    <w:rsid w:val="006E3883"/>
  </w:style>
  <w:style w:type="character" w:styleId="a7">
    <w:name w:val="Hyperlink"/>
    <w:basedOn w:val="a0"/>
    <w:uiPriority w:val="99"/>
    <w:semiHidden/>
    <w:unhideWhenUsed/>
    <w:rsid w:val="001D4E4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D44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0D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350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МИТЬКО</dc:creator>
  <cp:lastModifiedBy>ЕВГЕНИЙ ДЕМЧЕНКО</cp:lastModifiedBy>
  <cp:revision>12</cp:revision>
  <cp:lastPrinted>2016-02-02T07:58:00Z</cp:lastPrinted>
  <dcterms:created xsi:type="dcterms:W3CDTF">2016-02-02T07:10:00Z</dcterms:created>
  <dcterms:modified xsi:type="dcterms:W3CDTF">2016-02-02T13:40:00Z</dcterms:modified>
</cp:coreProperties>
</file>