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590" w:rsidRPr="00C90C6E" w:rsidRDefault="005B0D6B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0"/>
          <w:szCs w:val="1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4" o:title=""/>
            <w10:wrap type="tight"/>
          </v:shape>
          <o:OLEObject Type="Embed" ProgID="Word.Picture.8" ShapeID="_x0000_s1026" DrawAspect="Content" ObjectID="_1562421915" r:id="rId5"/>
        </w:object>
      </w:r>
    </w:p>
    <w:p w:rsidR="005C0590" w:rsidRPr="00C90C6E" w:rsidRDefault="005C0590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C0590" w:rsidRPr="00C90C6E" w:rsidRDefault="005C0590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C0590" w:rsidRDefault="005C0590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31CC0" w:rsidRPr="00C90C6E" w:rsidRDefault="00731CC0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C0590" w:rsidRPr="00C90C6E" w:rsidRDefault="005C0590" w:rsidP="005C0590">
      <w:pPr>
        <w:tabs>
          <w:tab w:val="left" w:pos="567"/>
        </w:tabs>
        <w:jc w:val="center"/>
        <w:rPr>
          <w:sz w:val="16"/>
        </w:rPr>
      </w:pPr>
    </w:p>
    <w:p w:rsidR="005C0590" w:rsidRPr="00C90C6E" w:rsidRDefault="005C0590" w:rsidP="005C0590">
      <w:pPr>
        <w:keepNext/>
        <w:jc w:val="center"/>
        <w:outlineLvl w:val="0"/>
        <w:rPr>
          <w:sz w:val="28"/>
          <w:szCs w:val="28"/>
          <w:lang w:val="uk-UA"/>
        </w:rPr>
      </w:pPr>
      <w:r w:rsidRPr="00C90C6E">
        <w:rPr>
          <w:sz w:val="28"/>
          <w:szCs w:val="28"/>
        </w:rPr>
        <w:t>МИКОЛАЇВСЬКА ОБЛАСНА РАДА</w:t>
      </w:r>
    </w:p>
    <w:p w:rsidR="005C0590" w:rsidRPr="00C90C6E" w:rsidRDefault="005C0590" w:rsidP="005C0590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ПОСТІЙНА КОМІСІЯ </w:t>
      </w:r>
    </w:p>
    <w:p w:rsidR="005C0590" w:rsidRPr="00C90C6E" w:rsidRDefault="005C0590" w:rsidP="00731CC0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обласної ради з питань </w:t>
      </w:r>
      <w:r w:rsidR="00731CC0">
        <w:rPr>
          <w:sz w:val="28"/>
          <w:szCs w:val="28"/>
          <w:lang w:val="uk-UA"/>
        </w:rPr>
        <w:t>регіонального розвитку, планування, бюджету, фінансів та інвестицій</w:t>
      </w:r>
    </w:p>
    <w:p w:rsidR="005C0590" w:rsidRPr="00C90C6E" w:rsidRDefault="005C0590" w:rsidP="005C0590">
      <w:pPr>
        <w:rPr>
          <w:sz w:val="24"/>
          <w:lang w:val="uk-UA"/>
        </w:rPr>
      </w:pPr>
    </w:p>
    <w:p w:rsidR="005C0590" w:rsidRPr="00C90C6E" w:rsidRDefault="005C0590" w:rsidP="005C059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Ц ІІ Ї</w:t>
      </w:r>
    </w:p>
    <w:p w:rsidR="005C0590" w:rsidRPr="00C90C6E" w:rsidRDefault="005C0590" w:rsidP="005C0590">
      <w:pPr>
        <w:jc w:val="center"/>
        <w:rPr>
          <w:b/>
          <w:sz w:val="48"/>
          <w:szCs w:val="48"/>
          <w:lang w:val="uk-UA"/>
        </w:rPr>
      </w:pPr>
    </w:p>
    <w:p w:rsidR="005C0590" w:rsidRPr="00C90C6E" w:rsidRDefault="005C0590" w:rsidP="005C0590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C0590" w:rsidRPr="00C90C6E" w:rsidTr="002352AB"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0590" w:rsidRPr="00C90C6E" w:rsidRDefault="00731CC0" w:rsidP="002352AB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25</w:t>
            </w:r>
            <w:r w:rsidR="005C0590" w:rsidRPr="00C90C6E">
              <w:rPr>
                <w:sz w:val="28"/>
                <w:szCs w:val="28"/>
                <w:lang w:val="uk-UA" w:eastAsia="uk-UA"/>
              </w:rPr>
              <w:t xml:space="preserve"> </w:t>
            </w:r>
            <w:r w:rsidR="005C0590">
              <w:rPr>
                <w:sz w:val="28"/>
                <w:szCs w:val="28"/>
                <w:lang w:val="uk-UA" w:eastAsia="uk-UA"/>
              </w:rPr>
              <w:t>липня 2017</w:t>
            </w:r>
            <w:r w:rsidR="005C0590" w:rsidRPr="00C90C6E">
              <w:rPr>
                <w:sz w:val="28"/>
                <w:szCs w:val="28"/>
                <w:lang w:val="uk-UA" w:eastAsia="uk-UA"/>
              </w:rPr>
              <w:t xml:space="preserve"> року</w:t>
            </w:r>
          </w:p>
        </w:tc>
        <w:tc>
          <w:tcPr>
            <w:tcW w:w="3969" w:type="dxa"/>
            <w:hideMark/>
          </w:tcPr>
          <w:p w:rsidR="005C0590" w:rsidRPr="00C90C6E" w:rsidRDefault="005C0590" w:rsidP="002352A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90C6E">
              <w:rPr>
                <w:sz w:val="28"/>
                <w:szCs w:val="28"/>
                <w:lang w:val="uk-UA" w:eastAsia="uk-UA"/>
              </w:rPr>
              <w:t>Миколаїв</w:t>
            </w:r>
          </w:p>
        </w:tc>
        <w:tc>
          <w:tcPr>
            <w:tcW w:w="1417" w:type="dxa"/>
            <w:hideMark/>
          </w:tcPr>
          <w:p w:rsidR="005C0590" w:rsidRPr="00C90C6E" w:rsidRDefault="005C0590" w:rsidP="002352AB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C90C6E">
              <w:rPr>
                <w:sz w:val="28"/>
                <w:szCs w:val="28"/>
                <w:lang w:val="uk-UA" w:eastAsia="uk-UA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0590" w:rsidRPr="00731CC0" w:rsidRDefault="00A426E4" w:rsidP="002352AB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4</w:t>
            </w:r>
          </w:p>
        </w:tc>
      </w:tr>
    </w:tbl>
    <w:p w:rsidR="007A5DEE" w:rsidRDefault="007A5DEE">
      <w:pPr>
        <w:rPr>
          <w:lang w:val="en-US"/>
        </w:rPr>
      </w:pPr>
    </w:p>
    <w:p w:rsidR="005C0590" w:rsidRDefault="005C0590">
      <w:pPr>
        <w:rPr>
          <w:lang w:val="en-US"/>
        </w:rPr>
      </w:pPr>
    </w:p>
    <w:p w:rsidR="002D26AD" w:rsidRDefault="002D26AD" w:rsidP="002D26AD">
      <w:pPr>
        <w:ind w:right="481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погодження внесення змін до обсягу видатків обласного бюджету управлінню інформаційної діяльності та комунікацій з громадськістю облдержадміністрації.</w:t>
      </w:r>
    </w:p>
    <w:p w:rsidR="005C0590" w:rsidRDefault="005C0590">
      <w:pPr>
        <w:rPr>
          <w:sz w:val="28"/>
          <w:szCs w:val="28"/>
          <w:lang w:val="uk-UA"/>
        </w:rPr>
      </w:pPr>
    </w:p>
    <w:p w:rsidR="008C5108" w:rsidRPr="00BE289B" w:rsidRDefault="008C5108" w:rsidP="008C5108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Pr="004C69DF">
        <w:rPr>
          <w:sz w:val="28"/>
          <w:szCs w:val="28"/>
          <w:lang w:val="uk-UA"/>
        </w:rPr>
        <w:t>враховуючи</w:t>
      </w:r>
      <w:r w:rsidR="0000304F">
        <w:rPr>
          <w:sz w:val="28"/>
          <w:szCs w:val="28"/>
          <w:lang w:val="uk-UA"/>
        </w:rPr>
        <w:t xml:space="preserve"> лист </w:t>
      </w:r>
      <w:r w:rsidR="002D26AD">
        <w:rPr>
          <w:sz w:val="28"/>
          <w:szCs w:val="28"/>
          <w:lang w:val="uk-UA"/>
        </w:rPr>
        <w:t>управлінню інформаційної діяльності та комунікацій з громадськістю облдержадміністрації</w:t>
      </w:r>
      <w:r w:rsidR="002D26AD">
        <w:rPr>
          <w:sz w:val="28"/>
          <w:szCs w:val="28"/>
          <w:lang w:val="uk-UA"/>
        </w:rPr>
        <w:t xml:space="preserve"> </w:t>
      </w:r>
      <w:r w:rsidR="0000304F">
        <w:rPr>
          <w:sz w:val="28"/>
          <w:szCs w:val="28"/>
          <w:lang w:val="uk-UA"/>
        </w:rPr>
        <w:t xml:space="preserve">№ </w:t>
      </w:r>
      <w:r w:rsidR="002D26AD">
        <w:rPr>
          <w:sz w:val="28"/>
          <w:szCs w:val="28"/>
          <w:lang w:val="uk-UA"/>
        </w:rPr>
        <w:t>760/25/06</w:t>
      </w:r>
      <w:r w:rsidR="0000304F">
        <w:rPr>
          <w:sz w:val="28"/>
          <w:szCs w:val="28"/>
          <w:lang w:val="uk-UA"/>
        </w:rPr>
        <w:t xml:space="preserve"> від </w:t>
      </w:r>
      <w:r w:rsidR="002D26AD">
        <w:rPr>
          <w:sz w:val="28"/>
          <w:szCs w:val="28"/>
          <w:lang w:val="uk-UA"/>
        </w:rPr>
        <w:t>07</w:t>
      </w:r>
      <w:r w:rsidR="0000304F">
        <w:rPr>
          <w:sz w:val="28"/>
          <w:szCs w:val="28"/>
          <w:lang w:val="uk-UA"/>
        </w:rPr>
        <w:t xml:space="preserve"> липня 2017 року</w:t>
      </w:r>
      <w:r w:rsidRPr="004C69DF">
        <w:rPr>
          <w:sz w:val="28"/>
          <w:szCs w:val="28"/>
          <w:lang w:val="uk-UA"/>
        </w:rPr>
        <w:t xml:space="preserve">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8C5108" w:rsidRPr="00BE289B" w:rsidRDefault="008C5108" w:rsidP="008C5108">
      <w:pPr>
        <w:jc w:val="both"/>
        <w:rPr>
          <w:sz w:val="28"/>
          <w:szCs w:val="28"/>
          <w:lang w:val="uk-UA"/>
        </w:rPr>
      </w:pPr>
    </w:p>
    <w:p w:rsidR="008C5108" w:rsidRPr="00BA6828" w:rsidRDefault="008C5108" w:rsidP="008C51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A6828">
        <w:rPr>
          <w:sz w:val="28"/>
          <w:szCs w:val="28"/>
          <w:lang w:val="uk-UA"/>
        </w:rPr>
        <w:t xml:space="preserve">: </w:t>
      </w:r>
    </w:p>
    <w:p w:rsidR="008C5108" w:rsidRPr="00BA6828" w:rsidRDefault="008C5108" w:rsidP="008C5108">
      <w:pPr>
        <w:ind w:firstLine="708"/>
        <w:jc w:val="both"/>
        <w:rPr>
          <w:sz w:val="28"/>
          <w:szCs w:val="28"/>
          <w:lang w:val="uk-UA"/>
        </w:rPr>
      </w:pPr>
    </w:p>
    <w:p w:rsidR="00F47007" w:rsidRDefault="000D20D8" w:rsidP="000D20D8">
      <w:pPr>
        <w:ind w:right="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Погодити перерозподіл</w:t>
      </w:r>
      <w:r w:rsidR="00F47007">
        <w:rPr>
          <w:sz w:val="28"/>
          <w:szCs w:val="28"/>
          <w:lang w:val="uk-UA"/>
        </w:rPr>
        <w:t xml:space="preserve"> видатків загального фонду обласного бюджету, передбачених</w:t>
      </w:r>
      <w:r w:rsidR="00F47007" w:rsidRPr="00F47007">
        <w:rPr>
          <w:sz w:val="28"/>
          <w:szCs w:val="28"/>
          <w:lang w:val="uk-UA"/>
        </w:rPr>
        <w:t xml:space="preserve"> </w:t>
      </w:r>
      <w:r w:rsidR="00F47007">
        <w:rPr>
          <w:sz w:val="28"/>
          <w:szCs w:val="28"/>
          <w:lang w:val="uk-UA"/>
        </w:rPr>
        <w:t>управлінню інформаційної діяльності та комунікацій з громадськістю облдержадміністрації</w:t>
      </w:r>
      <w:r w:rsidR="00F47007">
        <w:rPr>
          <w:sz w:val="28"/>
          <w:szCs w:val="28"/>
          <w:lang w:val="uk-UA"/>
        </w:rPr>
        <w:t xml:space="preserve"> на 2017 рік, а саме:</w:t>
      </w:r>
    </w:p>
    <w:p w:rsidR="005B0D6B" w:rsidRDefault="00F47007" w:rsidP="000D20D8">
      <w:pPr>
        <w:ind w:right="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зменшення видатків за КПКВК МБ 3017214 «Підтримка електронних та інших засобів масової інформації, реалізація заходів у галузі «Засоби масової інформації» та </w:t>
      </w:r>
      <w:r w:rsidR="005B0D6B">
        <w:rPr>
          <w:sz w:val="28"/>
          <w:szCs w:val="28"/>
          <w:lang w:val="uk-UA"/>
        </w:rPr>
        <w:t>моніторинг</w:t>
      </w:r>
      <w:r>
        <w:rPr>
          <w:sz w:val="28"/>
          <w:szCs w:val="28"/>
          <w:lang w:val="uk-UA"/>
        </w:rPr>
        <w:t xml:space="preserve"> інформаційного середовища» на суму 80,0 тис. гривень</w:t>
      </w:r>
      <w:r w:rsidR="005B0D6B">
        <w:rPr>
          <w:sz w:val="28"/>
          <w:szCs w:val="28"/>
          <w:lang w:val="uk-UA"/>
        </w:rPr>
        <w:t>;</w:t>
      </w:r>
    </w:p>
    <w:p w:rsidR="005B0D6B" w:rsidRDefault="005B0D6B" w:rsidP="000D20D8">
      <w:pPr>
        <w:ind w:right="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зменшення видатків за КПКВК МБ</w:t>
      </w:r>
      <w:r>
        <w:rPr>
          <w:sz w:val="28"/>
          <w:szCs w:val="28"/>
          <w:lang w:val="uk-UA"/>
        </w:rPr>
        <w:t xml:space="preserve"> 3018600 «Інші видатки» на суму                 110,0 тис. гривень;</w:t>
      </w:r>
    </w:p>
    <w:p w:rsidR="000D20D8" w:rsidRDefault="005B0D6B" w:rsidP="000D20D8">
      <w:pPr>
        <w:ind w:right="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збільшення видатків </w:t>
      </w:r>
      <w:r w:rsidR="00F470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КПКВК МБ</w:t>
      </w:r>
      <w:r>
        <w:rPr>
          <w:sz w:val="28"/>
          <w:szCs w:val="28"/>
          <w:lang w:val="uk-UA"/>
        </w:rPr>
        <w:t xml:space="preserve"> 3017213 «Підтримка книговидання» на суму 190,0 тис</w:t>
      </w:r>
      <w:r w:rsidR="000D20D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гривень.</w:t>
      </w:r>
    </w:p>
    <w:p w:rsidR="008C5108" w:rsidRDefault="008C5108" w:rsidP="008C5108">
      <w:pPr>
        <w:jc w:val="both"/>
        <w:rPr>
          <w:sz w:val="28"/>
          <w:szCs w:val="28"/>
          <w:lang w:val="uk-UA"/>
        </w:rPr>
      </w:pPr>
    </w:p>
    <w:p w:rsidR="005C0590" w:rsidRDefault="005C0590" w:rsidP="008C5108">
      <w:pPr>
        <w:jc w:val="both"/>
        <w:rPr>
          <w:sz w:val="28"/>
          <w:szCs w:val="28"/>
          <w:lang w:val="uk-UA"/>
        </w:rPr>
      </w:pPr>
    </w:p>
    <w:p w:rsidR="00946D60" w:rsidRDefault="00D02C8C" w:rsidP="00505DE1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Голова постійної комісії</w:t>
      </w:r>
    </w:p>
    <w:p w:rsidR="00D02C8C" w:rsidRPr="005C0590" w:rsidRDefault="00D02C8C" w:rsidP="00505DE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proofErr w:type="spellStart"/>
      <w:r w:rsidR="00731CC0">
        <w:rPr>
          <w:sz w:val="28"/>
          <w:szCs w:val="28"/>
          <w:lang w:val="uk-UA"/>
        </w:rPr>
        <w:t>Ф.П.Барна</w:t>
      </w:r>
      <w:proofErr w:type="spellEnd"/>
    </w:p>
    <w:sectPr w:rsidR="00D02C8C" w:rsidRPr="005C0590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90"/>
    <w:rsid w:val="0000304F"/>
    <w:rsid w:val="00061D59"/>
    <w:rsid w:val="000D20D8"/>
    <w:rsid w:val="002D26AD"/>
    <w:rsid w:val="00505DE1"/>
    <w:rsid w:val="005B0D6B"/>
    <w:rsid w:val="005C0590"/>
    <w:rsid w:val="00731CC0"/>
    <w:rsid w:val="007A5DEE"/>
    <w:rsid w:val="007B0354"/>
    <w:rsid w:val="00864163"/>
    <w:rsid w:val="008C5108"/>
    <w:rsid w:val="008D144C"/>
    <w:rsid w:val="00907349"/>
    <w:rsid w:val="00946D60"/>
    <w:rsid w:val="009F127B"/>
    <w:rsid w:val="00A426E4"/>
    <w:rsid w:val="00D02C8C"/>
    <w:rsid w:val="00F4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8883689-16B0-48D7-B4F2-742BEC14E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590"/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44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144C"/>
    <w:rPr>
      <w:rFonts w:ascii="Segoe UI" w:eastAsia="Times New Roman" w:hAnsi="Segoe UI" w:cs="Segoe UI"/>
      <w:color w:val="auto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mado</cp:lastModifiedBy>
  <cp:revision>6</cp:revision>
  <cp:lastPrinted>2017-07-24T13:38:00Z</cp:lastPrinted>
  <dcterms:created xsi:type="dcterms:W3CDTF">2017-07-24T13:38:00Z</dcterms:created>
  <dcterms:modified xsi:type="dcterms:W3CDTF">2017-07-24T14:18:00Z</dcterms:modified>
</cp:coreProperties>
</file>