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D05F75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9" o:title=""/>
            <w10:wrap type="tight"/>
          </v:shape>
          <o:OLEObject Type="Embed" ProgID="Word.Picture.8" ShapeID="_x0000_s1036" DrawAspect="Content" ObjectID="_1565598781" r:id="rId10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Default="0019433E" w:rsidP="00B147C9">
      <w:pPr>
        <w:jc w:val="center"/>
        <w:rPr>
          <w:sz w:val="28"/>
          <w:szCs w:val="28"/>
          <w:lang w:val="uk-UA"/>
        </w:rPr>
      </w:pPr>
      <w:r w:rsidRPr="00873FA4">
        <w:rPr>
          <w:sz w:val="28"/>
          <w:szCs w:val="28"/>
          <w:lang w:val="uk-UA"/>
        </w:rPr>
        <w:t xml:space="preserve">обласної ради </w:t>
      </w:r>
      <w:r w:rsidR="00B147C9" w:rsidRPr="00B147C9">
        <w:rPr>
          <w:sz w:val="28"/>
          <w:szCs w:val="28"/>
        </w:rPr>
        <w:t>з питань аграрної політики,</w:t>
      </w:r>
    </w:p>
    <w:p w:rsidR="00B147C9" w:rsidRPr="00B147C9" w:rsidRDefault="00B147C9" w:rsidP="00B147C9">
      <w:pPr>
        <w:jc w:val="center"/>
        <w:rPr>
          <w:sz w:val="28"/>
          <w:szCs w:val="28"/>
        </w:rPr>
      </w:pPr>
      <w:r w:rsidRPr="00B147C9">
        <w:rPr>
          <w:sz w:val="28"/>
          <w:szCs w:val="28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E70AF5" w:rsidRDefault="00E70AF5" w:rsidP="00E70A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Е К О М Е Н Д А Ц І Ї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119"/>
        <w:gridCol w:w="3969"/>
        <w:gridCol w:w="1417"/>
        <w:gridCol w:w="993"/>
      </w:tblGrid>
      <w:tr w:rsidR="002B4E05" w:rsidTr="00800686"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2B4E05" w:rsidRPr="00B04AF3" w:rsidRDefault="000637BB" w:rsidP="004571DC">
            <w:pPr>
              <w:tabs>
                <w:tab w:val="left" w:pos="276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4571DC">
              <w:rPr>
                <w:sz w:val="28"/>
                <w:szCs w:val="28"/>
                <w:lang w:val="uk-UA"/>
              </w:rPr>
              <w:t>9</w:t>
            </w:r>
            <w:r w:rsidR="00E94E3D">
              <w:rPr>
                <w:sz w:val="28"/>
                <w:szCs w:val="28"/>
                <w:lang w:val="uk-UA"/>
              </w:rPr>
              <w:t xml:space="preserve"> </w:t>
            </w:r>
            <w:r w:rsidR="004571DC">
              <w:rPr>
                <w:sz w:val="28"/>
                <w:szCs w:val="28"/>
                <w:lang w:val="uk-UA"/>
              </w:rPr>
              <w:t>серпня</w:t>
            </w:r>
            <w:r w:rsidR="00C72689">
              <w:rPr>
                <w:sz w:val="28"/>
                <w:szCs w:val="28"/>
                <w:lang w:val="uk-UA"/>
              </w:rPr>
              <w:t xml:space="preserve"> </w:t>
            </w:r>
            <w:r w:rsidR="00B04AF3">
              <w:rPr>
                <w:sz w:val="28"/>
                <w:szCs w:val="28"/>
                <w:lang w:val="uk-UA"/>
              </w:rPr>
              <w:t>201</w:t>
            </w:r>
            <w:r w:rsidR="001D30E5">
              <w:rPr>
                <w:sz w:val="28"/>
                <w:szCs w:val="28"/>
                <w:lang w:val="uk-UA"/>
              </w:rPr>
              <w:t>7</w:t>
            </w:r>
            <w:r w:rsidR="00B04AF3">
              <w:rPr>
                <w:sz w:val="28"/>
                <w:szCs w:val="28"/>
                <w:lang w:val="uk-UA"/>
              </w:rPr>
              <w:t xml:space="preserve"> </w:t>
            </w:r>
            <w:r w:rsidR="00800686">
              <w:rPr>
                <w:sz w:val="28"/>
                <w:szCs w:val="28"/>
                <w:lang w:val="uk-UA"/>
              </w:rPr>
              <w:t>р</w:t>
            </w:r>
            <w:r w:rsidR="00B04AF3">
              <w:rPr>
                <w:sz w:val="28"/>
                <w:szCs w:val="28"/>
                <w:lang w:val="uk-UA"/>
              </w:rPr>
              <w:t>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B04AF3" w:rsidRDefault="006436F2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B04AF3" w:rsidRPr="00CF226F" w:rsidTr="00DA4265">
        <w:tc>
          <w:tcPr>
            <w:tcW w:w="7338" w:type="dxa"/>
            <w:shd w:val="clear" w:color="auto" w:fill="auto"/>
          </w:tcPr>
          <w:p w:rsidR="00B04AF3" w:rsidRPr="00DA4265" w:rsidRDefault="00B04AF3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  <w:p w:rsidR="00251D0C" w:rsidRDefault="002D5D7B" w:rsidP="00CF226F">
            <w:pPr>
              <w:jc w:val="both"/>
              <w:rPr>
                <w:sz w:val="28"/>
                <w:szCs w:val="28"/>
                <w:lang w:val="uk-UA"/>
              </w:rPr>
            </w:pPr>
            <w:r w:rsidRPr="007A0D2F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>стан</w:t>
            </w:r>
            <w:r w:rsidRPr="007A0D2F">
              <w:rPr>
                <w:sz w:val="28"/>
                <w:szCs w:val="28"/>
                <w:lang w:val="uk-UA"/>
              </w:rPr>
              <w:t xml:space="preserve"> та перспективи розвитку галузей АПК області</w:t>
            </w:r>
            <w:r w:rsidRPr="00F24CB8">
              <w:rPr>
                <w:sz w:val="28"/>
                <w:szCs w:val="28"/>
                <w:lang w:val="uk-UA"/>
              </w:rPr>
              <w:t xml:space="preserve"> </w:t>
            </w:r>
          </w:p>
          <w:p w:rsidR="002D5D7B" w:rsidRPr="00F24CB8" w:rsidRDefault="002D5D7B" w:rsidP="00CF226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2F0EEC" w:rsidRDefault="002F0EEC" w:rsidP="002F0EEC">
      <w:pPr>
        <w:ind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>Заслухавши та обговоривши інформацію</w:t>
      </w:r>
      <w:r w:rsidRPr="00B34A3B">
        <w:rPr>
          <w:sz w:val="28"/>
          <w:szCs w:val="28"/>
          <w:lang w:val="uk-UA"/>
        </w:rPr>
        <w:t xml:space="preserve"> </w:t>
      </w:r>
      <w:r w:rsidR="002D5D7B" w:rsidRPr="002D5D7B">
        <w:rPr>
          <w:sz w:val="28"/>
          <w:szCs w:val="28"/>
          <w:lang w:val="uk-UA"/>
        </w:rPr>
        <w:t xml:space="preserve">департаменту агропромислового розвитку облдержадміністрації </w:t>
      </w:r>
      <w:r>
        <w:rPr>
          <w:sz w:val="28"/>
          <w:szCs w:val="28"/>
          <w:lang w:val="uk-UA"/>
        </w:rPr>
        <w:t>(лист №</w:t>
      </w:r>
      <w:r w:rsidR="004514C0">
        <w:rPr>
          <w:sz w:val="28"/>
          <w:szCs w:val="28"/>
          <w:lang w:val="uk-UA"/>
        </w:rPr>
        <w:t xml:space="preserve"> 540/08-15/17</w:t>
      </w:r>
      <w:r>
        <w:rPr>
          <w:sz w:val="28"/>
          <w:szCs w:val="28"/>
          <w:lang w:val="uk-UA"/>
        </w:rPr>
        <w:t xml:space="preserve">  від  </w:t>
      </w:r>
      <w:r w:rsidR="004514C0">
        <w:rPr>
          <w:sz w:val="28"/>
          <w:szCs w:val="28"/>
          <w:lang w:val="uk-UA"/>
        </w:rPr>
        <w:t>10 липня</w:t>
      </w:r>
      <w:r>
        <w:rPr>
          <w:sz w:val="28"/>
          <w:szCs w:val="28"/>
          <w:lang w:val="uk-UA"/>
        </w:rPr>
        <w:t xml:space="preserve">  2017 року) із зазначеного питання, </w:t>
      </w:r>
      <w:r>
        <w:rPr>
          <w:rFonts w:eastAsia="Calibri"/>
          <w:bCs/>
          <w:color w:val="000000"/>
          <w:sz w:val="28"/>
          <w:szCs w:val="28"/>
          <w:lang w:val="uk-UA"/>
        </w:rPr>
        <w:t>постійна комісія обласної ради</w:t>
      </w:r>
    </w:p>
    <w:p w:rsidR="002F0EEC" w:rsidRDefault="002F0EEC" w:rsidP="002F0EEC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2F0EEC" w:rsidRDefault="001D25BA" w:rsidP="002F0EEC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>КОНСТАТУЄ</w:t>
      </w:r>
      <w:r w:rsidR="002F0EEC" w:rsidRPr="008D41D4">
        <w:rPr>
          <w:rFonts w:eastAsia="Calibri"/>
          <w:bCs/>
          <w:color w:val="000000"/>
          <w:sz w:val="28"/>
          <w:szCs w:val="28"/>
          <w:lang w:val="uk-UA"/>
        </w:rPr>
        <w:t>:</w:t>
      </w:r>
    </w:p>
    <w:p w:rsidR="002F0EEC" w:rsidRPr="008D41D4" w:rsidRDefault="002F0EEC" w:rsidP="002F0EEC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2A4694" w:rsidRDefault="002A4694" w:rsidP="002A469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інформацією департаменту агропромислового розвитку облдержадміністрації у 201</w:t>
      </w:r>
      <w:r w:rsidR="004514C0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році обсяг </w:t>
      </w:r>
      <w:r w:rsidR="004514C0">
        <w:rPr>
          <w:sz w:val="28"/>
          <w:szCs w:val="28"/>
          <w:lang w:val="uk-UA"/>
        </w:rPr>
        <w:t>виробництва</w:t>
      </w:r>
      <w:r>
        <w:rPr>
          <w:sz w:val="28"/>
          <w:szCs w:val="28"/>
          <w:lang w:val="uk-UA"/>
        </w:rPr>
        <w:t xml:space="preserve"> продукції сільського господарства порівняно з 201</w:t>
      </w:r>
      <w:r w:rsidR="004514C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роком збільшився на </w:t>
      </w:r>
      <w:r w:rsidR="004514C0">
        <w:rPr>
          <w:sz w:val="28"/>
          <w:szCs w:val="28"/>
          <w:lang w:val="uk-UA"/>
        </w:rPr>
        <w:t>8,4</w:t>
      </w:r>
      <w:r>
        <w:rPr>
          <w:sz w:val="28"/>
          <w:szCs w:val="28"/>
          <w:lang w:val="uk-UA"/>
        </w:rPr>
        <w:t>%</w:t>
      </w:r>
      <w:r w:rsidR="004514C0">
        <w:rPr>
          <w:sz w:val="28"/>
          <w:szCs w:val="28"/>
          <w:lang w:val="uk-UA"/>
        </w:rPr>
        <w:t xml:space="preserve"> (цей показник збільшився як для сільгосппідприємств на 13,0%, так і для господарств населення на 2,6%).</w:t>
      </w:r>
    </w:p>
    <w:p w:rsidR="00322077" w:rsidRDefault="002A4694" w:rsidP="002A4694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ab/>
        <w:t xml:space="preserve">Зростання зумовлене збільшенням обсягів виробництва галузі рослинництва на </w:t>
      </w:r>
      <w:r w:rsidR="004514C0">
        <w:rPr>
          <w:rFonts w:eastAsia="Calibri"/>
          <w:bCs/>
          <w:color w:val="000000"/>
          <w:sz w:val="28"/>
          <w:szCs w:val="28"/>
          <w:lang w:val="uk-UA"/>
        </w:rPr>
        <w:t>11</w:t>
      </w:r>
      <w:r>
        <w:rPr>
          <w:rFonts w:eastAsia="Calibri"/>
          <w:bCs/>
          <w:color w:val="000000"/>
          <w:sz w:val="28"/>
          <w:szCs w:val="28"/>
          <w:lang w:val="uk-UA"/>
        </w:rPr>
        <w:t>%. У</w:t>
      </w:r>
      <w:r w:rsidRPr="00322077">
        <w:rPr>
          <w:sz w:val="28"/>
          <w:szCs w:val="28"/>
          <w:lang w:val="uk-UA"/>
        </w:rPr>
        <w:t xml:space="preserve"> 201</w:t>
      </w:r>
      <w:r w:rsidR="00322077">
        <w:rPr>
          <w:sz w:val="28"/>
          <w:szCs w:val="28"/>
          <w:lang w:val="uk-UA"/>
        </w:rPr>
        <w:t>6</w:t>
      </w:r>
      <w:r w:rsidRPr="00322077">
        <w:rPr>
          <w:sz w:val="28"/>
          <w:szCs w:val="28"/>
          <w:lang w:val="uk-UA"/>
        </w:rPr>
        <w:t xml:space="preserve"> році досягнуто збільшення </w:t>
      </w:r>
      <w:r w:rsidR="00322077">
        <w:rPr>
          <w:sz w:val="28"/>
          <w:szCs w:val="28"/>
          <w:lang w:val="uk-UA"/>
        </w:rPr>
        <w:t>приросту продукції технічних культур (соняшник, цукровий буряк, соя), зернових культур (кукурудза на зерно, гречка), овочів</w:t>
      </w:r>
      <w:r w:rsidR="00345DF8">
        <w:rPr>
          <w:sz w:val="28"/>
          <w:szCs w:val="28"/>
          <w:lang w:val="uk-UA"/>
        </w:rPr>
        <w:t xml:space="preserve"> та</w:t>
      </w:r>
      <w:r w:rsidR="00322077">
        <w:rPr>
          <w:sz w:val="28"/>
          <w:szCs w:val="28"/>
          <w:lang w:val="uk-UA"/>
        </w:rPr>
        <w:t xml:space="preserve"> виноград</w:t>
      </w:r>
      <w:r w:rsidR="00345DF8">
        <w:rPr>
          <w:sz w:val="28"/>
          <w:szCs w:val="28"/>
          <w:lang w:val="uk-UA"/>
        </w:rPr>
        <w:t>у</w:t>
      </w:r>
      <w:r w:rsidR="00322077">
        <w:rPr>
          <w:sz w:val="28"/>
          <w:szCs w:val="28"/>
          <w:lang w:val="uk-UA"/>
        </w:rPr>
        <w:t>.</w:t>
      </w:r>
    </w:p>
    <w:p w:rsidR="00345DF8" w:rsidRDefault="002A4694" w:rsidP="002A4694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ab/>
        <w:t xml:space="preserve">Протилежна ситуація спостерігається по галузі тваринництва. </w:t>
      </w:r>
      <w:r w:rsidR="00345DF8">
        <w:rPr>
          <w:rFonts w:eastAsia="Calibri"/>
          <w:bCs/>
          <w:color w:val="000000"/>
          <w:sz w:val="28"/>
          <w:szCs w:val="28"/>
          <w:lang w:val="uk-UA"/>
        </w:rPr>
        <w:t>У 2016 році порівняно з 2015 роком зменшилися обсяги виробництва м</w:t>
      </w:r>
      <w:r w:rsidR="00345DF8" w:rsidRPr="00345DF8">
        <w:rPr>
          <w:rFonts w:eastAsia="Calibri"/>
          <w:bCs/>
          <w:color w:val="000000"/>
          <w:sz w:val="28"/>
          <w:szCs w:val="28"/>
          <w:lang w:val="uk-UA"/>
        </w:rPr>
        <w:t>’</w:t>
      </w:r>
      <w:r w:rsidR="00345DF8">
        <w:rPr>
          <w:rFonts w:eastAsia="Calibri"/>
          <w:bCs/>
          <w:color w:val="000000"/>
          <w:sz w:val="28"/>
          <w:szCs w:val="28"/>
          <w:lang w:val="uk-UA"/>
        </w:rPr>
        <w:t xml:space="preserve">яса, молока та яєць. </w:t>
      </w:r>
    </w:p>
    <w:p w:rsidR="001D25BA" w:rsidRDefault="00414C20" w:rsidP="00414C20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>Зменшення виробництва м</w:t>
      </w:r>
      <w:r w:rsidRPr="00345DF8">
        <w:rPr>
          <w:rFonts w:eastAsia="Calibri"/>
          <w:bCs/>
          <w:color w:val="000000"/>
          <w:sz w:val="28"/>
          <w:szCs w:val="28"/>
          <w:lang w:val="uk-UA"/>
        </w:rPr>
        <w:t>’</w:t>
      </w:r>
      <w:r>
        <w:rPr>
          <w:rFonts w:eastAsia="Calibri"/>
          <w:bCs/>
          <w:color w:val="000000"/>
          <w:sz w:val="28"/>
          <w:szCs w:val="28"/>
          <w:lang w:val="uk-UA"/>
        </w:rPr>
        <w:t>яса відбулося через скорочення чисельності поголів</w:t>
      </w:r>
      <w:r w:rsidRPr="00414C20">
        <w:rPr>
          <w:rFonts w:eastAsia="Calibri"/>
          <w:bCs/>
          <w:color w:val="000000"/>
          <w:sz w:val="28"/>
          <w:szCs w:val="28"/>
          <w:lang w:val="uk-UA"/>
        </w:rPr>
        <w:t>’</w:t>
      </w:r>
      <w:r>
        <w:rPr>
          <w:rFonts w:eastAsia="Calibri"/>
          <w:bCs/>
          <w:color w:val="000000"/>
          <w:sz w:val="28"/>
          <w:szCs w:val="28"/>
          <w:lang w:val="uk-UA"/>
        </w:rPr>
        <w:t>я свиней та птиці.</w:t>
      </w:r>
      <w:r w:rsidRPr="00414C20">
        <w:rPr>
          <w:rFonts w:eastAsia="Calibri"/>
          <w:bCs/>
          <w:color w:val="000000"/>
          <w:sz w:val="28"/>
          <w:szCs w:val="28"/>
          <w:lang w:val="uk-UA"/>
        </w:rPr>
        <w:t xml:space="preserve"> </w:t>
      </w:r>
      <w:r>
        <w:rPr>
          <w:rFonts w:eastAsia="Calibri"/>
          <w:bCs/>
          <w:color w:val="000000"/>
          <w:sz w:val="28"/>
          <w:szCs w:val="28"/>
          <w:lang w:val="uk-UA"/>
        </w:rPr>
        <w:t>Не досягнуто стабілізації поголів’я корів, яке скоротилося у 2016 році порівняно з 2015 роком на 2,6%</w:t>
      </w:r>
      <w:r w:rsidR="00470FCF">
        <w:rPr>
          <w:rFonts w:eastAsia="Calibri"/>
          <w:bCs/>
          <w:color w:val="000000"/>
          <w:sz w:val="28"/>
          <w:szCs w:val="28"/>
          <w:lang w:val="uk-UA"/>
        </w:rPr>
        <w:t>, за І півріччя           2017 року на 2,3% порівняно з відповідним періодом минулого року</w:t>
      </w:r>
      <w:r>
        <w:rPr>
          <w:rFonts w:eastAsia="Calibri"/>
          <w:bCs/>
          <w:color w:val="000000"/>
          <w:sz w:val="28"/>
          <w:szCs w:val="28"/>
          <w:lang w:val="uk-UA"/>
        </w:rPr>
        <w:t xml:space="preserve">. </w:t>
      </w:r>
    </w:p>
    <w:p w:rsidR="00622753" w:rsidRDefault="001D25BA" w:rsidP="00622753">
      <w:pPr>
        <w:ind w:firstLine="426"/>
        <w:jc w:val="both"/>
        <w:rPr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ab/>
        <w:t>На сьогодні організовано пров</w:t>
      </w:r>
      <w:r w:rsidR="00CE30DB">
        <w:rPr>
          <w:rFonts w:eastAsia="Calibri"/>
          <w:bCs/>
          <w:color w:val="000000"/>
          <w:sz w:val="28"/>
          <w:szCs w:val="28"/>
          <w:lang w:val="uk-UA"/>
        </w:rPr>
        <w:t>е</w:t>
      </w:r>
      <w:r>
        <w:rPr>
          <w:rFonts w:eastAsia="Calibri"/>
          <w:bCs/>
          <w:color w:val="000000"/>
          <w:sz w:val="28"/>
          <w:szCs w:val="28"/>
          <w:lang w:val="uk-UA"/>
        </w:rPr>
        <w:t>д</w:t>
      </w:r>
      <w:r w:rsidR="00CE30DB">
        <w:rPr>
          <w:rFonts w:eastAsia="Calibri"/>
          <w:bCs/>
          <w:color w:val="000000"/>
          <w:sz w:val="28"/>
          <w:szCs w:val="28"/>
          <w:lang w:val="uk-UA"/>
        </w:rPr>
        <w:t>ено та завершено</w:t>
      </w:r>
      <w:r>
        <w:rPr>
          <w:rFonts w:eastAsia="Calibri"/>
          <w:bCs/>
          <w:color w:val="000000"/>
          <w:sz w:val="28"/>
          <w:szCs w:val="28"/>
          <w:lang w:val="uk-UA"/>
        </w:rPr>
        <w:t xml:space="preserve"> збирання ранніх сільськогосподарських культур урожаю поточного року</w:t>
      </w:r>
      <w:r w:rsidR="00622753">
        <w:rPr>
          <w:rFonts w:eastAsia="Calibri"/>
          <w:bCs/>
          <w:color w:val="000000"/>
          <w:sz w:val="28"/>
          <w:szCs w:val="28"/>
          <w:lang w:val="uk-UA"/>
        </w:rPr>
        <w:t xml:space="preserve"> у всіх районах області. </w:t>
      </w:r>
      <w:r w:rsidR="00622753" w:rsidRPr="000F71E4">
        <w:rPr>
          <w:sz w:val="28"/>
          <w:szCs w:val="28"/>
        </w:rPr>
        <w:t xml:space="preserve">На звільнених площах проводиться підготовка ґрунту для посіву озимих сільськогосподарських культур урожаю 2018 року, </w:t>
      </w:r>
      <w:r w:rsidR="00CE30DB">
        <w:rPr>
          <w:sz w:val="28"/>
          <w:szCs w:val="28"/>
          <w:lang w:val="uk-UA"/>
        </w:rPr>
        <w:t xml:space="preserve">за станом на 10 липня     2017 року </w:t>
      </w:r>
      <w:r w:rsidR="00622753" w:rsidRPr="000F71E4">
        <w:rPr>
          <w:sz w:val="28"/>
          <w:szCs w:val="28"/>
        </w:rPr>
        <w:t xml:space="preserve">підготовлено </w:t>
      </w:r>
      <w:r w:rsidR="00622753">
        <w:rPr>
          <w:sz w:val="28"/>
          <w:szCs w:val="28"/>
        </w:rPr>
        <w:t>128,4</w:t>
      </w:r>
      <w:r w:rsidR="00622753" w:rsidRPr="000F71E4">
        <w:rPr>
          <w:sz w:val="28"/>
          <w:szCs w:val="28"/>
        </w:rPr>
        <w:t xml:space="preserve"> тис. га.</w:t>
      </w:r>
      <w:r w:rsidR="00622753">
        <w:rPr>
          <w:sz w:val="28"/>
          <w:szCs w:val="28"/>
          <w:lang w:val="uk-UA"/>
        </w:rPr>
        <w:t xml:space="preserve"> П</w:t>
      </w:r>
      <w:r w:rsidR="00622753" w:rsidRPr="000F71E4">
        <w:rPr>
          <w:sz w:val="28"/>
          <w:szCs w:val="28"/>
        </w:rPr>
        <w:t>роведено полив сільськогосподарських культур на площі 24,0 тис.</w:t>
      </w:r>
      <w:r w:rsidR="00622753">
        <w:rPr>
          <w:sz w:val="28"/>
          <w:szCs w:val="28"/>
        </w:rPr>
        <w:t xml:space="preserve"> </w:t>
      </w:r>
      <w:r w:rsidR="00622753" w:rsidRPr="000F71E4">
        <w:rPr>
          <w:sz w:val="28"/>
          <w:szCs w:val="28"/>
        </w:rPr>
        <w:t>га (57 % до прогнозу).</w:t>
      </w:r>
    </w:p>
    <w:p w:rsidR="00622753" w:rsidRPr="00CC29B4" w:rsidRDefault="00622753" w:rsidP="00622753">
      <w:pPr>
        <w:ind w:firstLine="709"/>
        <w:jc w:val="both"/>
        <w:rPr>
          <w:sz w:val="28"/>
          <w:szCs w:val="28"/>
        </w:rPr>
      </w:pPr>
      <w:r w:rsidRPr="00CC29B4">
        <w:rPr>
          <w:sz w:val="28"/>
          <w:szCs w:val="28"/>
        </w:rPr>
        <w:lastRenderedPageBreak/>
        <w:t xml:space="preserve">За станом на 01 липня поточного року ситуація в тваринництві  залишається стабільною. Різкого скорочення основних видів виробництва продукції тваринництва та чисельності худоби (крім поголів'я свиней) не спостерігається </w:t>
      </w:r>
      <w:r>
        <w:rPr>
          <w:sz w:val="28"/>
          <w:szCs w:val="28"/>
        </w:rPr>
        <w:t>і</w:t>
      </w:r>
      <w:r w:rsidRPr="00CC29B4">
        <w:rPr>
          <w:sz w:val="28"/>
          <w:szCs w:val="28"/>
        </w:rPr>
        <w:t xml:space="preserve"> не очікується до кінця року.</w:t>
      </w:r>
      <w:r>
        <w:rPr>
          <w:sz w:val="28"/>
          <w:szCs w:val="28"/>
          <w:lang w:val="uk-UA"/>
        </w:rPr>
        <w:t xml:space="preserve"> П</w:t>
      </w:r>
      <w:r w:rsidRPr="00CC29B4">
        <w:rPr>
          <w:sz w:val="28"/>
          <w:szCs w:val="28"/>
        </w:rPr>
        <w:t>родуктивність корів по сільгосппідприємствах за І півріччя,  в порівнянні з відпов</w:t>
      </w:r>
      <w:r>
        <w:rPr>
          <w:sz w:val="28"/>
          <w:szCs w:val="28"/>
        </w:rPr>
        <w:t xml:space="preserve">ідним періодом </w:t>
      </w:r>
      <w:r>
        <w:rPr>
          <w:sz w:val="28"/>
          <w:szCs w:val="28"/>
          <w:lang w:val="uk-UA"/>
        </w:rPr>
        <w:t xml:space="preserve">    </w:t>
      </w:r>
      <w:r w:rsidRPr="00CC29B4">
        <w:rPr>
          <w:sz w:val="28"/>
          <w:szCs w:val="28"/>
        </w:rPr>
        <w:t>2016 року, суттєво (на 10,3</w:t>
      </w:r>
      <w:r>
        <w:rPr>
          <w:sz w:val="28"/>
          <w:szCs w:val="28"/>
        </w:rPr>
        <w:t xml:space="preserve"> </w:t>
      </w:r>
      <w:r w:rsidRPr="00CC29B4">
        <w:rPr>
          <w:sz w:val="28"/>
          <w:szCs w:val="28"/>
        </w:rPr>
        <w:t>%) зросла.</w:t>
      </w:r>
    </w:p>
    <w:p w:rsidR="002A4694" w:rsidRDefault="002A4694" w:rsidP="002A4694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Pr="001D25BA">
        <w:rPr>
          <w:sz w:val="28"/>
          <w:szCs w:val="28"/>
          <w:lang w:val="uk-UA"/>
        </w:rPr>
        <w:t>роблемним питанням розвитку агропромислового комплексу області є</w:t>
      </w:r>
      <w:r w:rsidR="00470FCF">
        <w:rPr>
          <w:sz w:val="28"/>
          <w:szCs w:val="28"/>
          <w:lang w:val="uk-UA"/>
        </w:rPr>
        <w:t xml:space="preserve">: </w:t>
      </w:r>
      <w:r w:rsidRPr="001D25BA">
        <w:rPr>
          <w:sz w:val="28"/>
          <w:szCs w:val="28"/>
          <w:lang w:val="uk-UA"/>
        </w:rPr>
        <w:t>погашення кредиторської заборгованості</w:t>
      </w:r>
      <w:r w:rsidR="00470FCF">
        <w:rPr>
          <w:sz w:val="28"/>
          <w:szCs w:val="28"/>
          <w:lang w:val="uk-UA"/>
        </w:rPr>
        <w:t>, що виникла у 2011-2012 роках за бюджетними програмами підтримки агропромислового комплексу у сумі       26,3 млн. грн.</w:t>
      </w:r>
      <w:r w:rsidR="001D25BA">
        <w:rPr>
          <w:sz w:val="28"/>
          <w:szCs w:val="28"/>
          <w:lang w:val="uk-UA"/>
        </w:rPr>
        <w:t>;</w:t>
      </w:r>
      <w:r w:rsidR="00CE30DB">
        <w:rPr>
          <w:sz w:val="28"/>
          <w:szCs w:val="28"/>
          <w:lang w:val="uk-UA"/>
        </w:rPr>
        <w:t xml:space="preserve"> </w:t>
      </w:r>
      <w:r w:rsidR="00470FCF">
        <w:rPr>
          <w:sz w:val="28"/>
          <w:szCs w:val="28"/>
          <w:lang w:val="uk-UA"/>
        </w:rPr>
        <w:t>відновлення площ зрошуваних земель</w:t>
      </w:r>
      <w:r w:rsidR="001D25BA">
        <w:rPr>
          <w:sz w:val="28"/>
          <w:szCs w:val="28"/>
          <w:lang w:val="uk-UA"/>
        </w:rPr>
        <w:t>, відновлення, реконструкція та модернізація зрошувальних меліоративних систем; виплати сільськогосподарським підприємствам на зворотній основі компенсацій з відшкодування збитків від вилучення поголів</w:t>
      </w:r>
      <w:r w:rsidR="001D25BA" w:rsidRPr="001D25BA">
        <w:rPr>
          <w:sz w:val="28"/>
          <w:szCs w:val="28"/>
          <w:lang w:val="uk-UA"/>
        </w:rPr>
        <w:t>’</w:t>
      </w:r>
      <w:r w:rsidR="001D25BA">
        <w:rPr>
          <w:sz w:val="28"/>
          <w:szCs w:val="28"/>
          <w:lang w:val="uk-UA"/>
        </w:rPr>
        <w:t>я свиней, хворих на вірус африканської чуми</w:t>
      </w:r>
      <w:r>
        <w:rPr>
          <w:sz w:val="28"/>
          <w:szCs w:val="28"/>
          <w:lang w:val="uk-UA"/>
        </w:rPr>
        <w:t>.</w:t>
      </w:r>
    </w:p>
    <w:p w:rsidR="002A4694" w:rsidRPr="009378FA" w:rsidRDefault="002A4694" w:rsidP="002A4694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>Враховуючи вищезазначене, постійна комісія обласної ради</w:t>
      </w:r>
    </w:p>
    <w:p w:rsidR="001D25BA" w:rsidRDefault="001D25BA" w:rsidP="001D25BA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2A4694" w:rsidRPr="008D41D4" w:rsidRDefault="002A4694" w:rsidP="002A4694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 w:rsidRPr="008D41D4">
        <w:rPr>
          <w:rFonts w:eastAsia="Calibri"/>
          <w:bCs/>
          <w:color w:val="000000"/>
          <w:sz w:val="28"/>
          <w:szCs w:val="28"/>
          <w:lang w:val="uk-UA"/>
        </w:rPr>
        <w:t>ВИРІШИЛА:</w:t>
      </w:r>
    </w:p>
    <w:p w:rsidR="002A4694" w:rsidRPr="008D41D4" w:rsidRDefault="002A4694" w:rsidP="002A4694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val="uk-UA"/>
        </w:rPr>
      </w:pPr>
    </w:p>
    <w:p w:rsidR="002A4694" w:rsidRDefault="002A4694" w:rsidP="002A4694">
      <w:pPr>
        <w:numPr>
          <w:ilvl w:val="0"/>
          <w:numId w:val="5"/>
        </w:numPr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Інформацію департаменту агропромислового розвитку облдержадміністрації з цього питання взяти до відома.</w:t>
      </w:r>
    </w:p>
    <w:p w:rsidR="002A4694" w:rsidRDefault="00622753" w:rsidP="00622753">
      <w:pPr>
        <w:pStyle w:val="ac"/>
        <w:widowControl w:val="0"/>
        <w:autoSpaceDE w:val="0"/>
        <w:autoSpaceDN w:val="0"/>
        <w:adjustRightInd w:val="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2A4694">
        <w:rPr>
          <w:sz w:val="28"/>
          <w:szCs w:val="28"/>
          <w:lang w:val="uk-UA"/>
        </w:rPr>
        <w:t>Відмітити, що</w:t>
      </w:r>
      <w:r w:rsidR="002A4694" w:rsidRPr="00A50119">
        <w:rPr>
          <w:lang w:val="uk-UA"/>
        </w:rPr>
        <w:t xml:space="preserve"> </w:t>
      </w:r>
      <w:r w:rsidR="002A4694" w:rsidRPr="00A50119">
        <w:rPr>
          <w:sz w:val="28"/>
          <w:szCs w:val="28"/>
          <w:lang w:val="uk-UA"/>
        </w:rPr>
        <w:t xml:space="preserve">особливе занепокоєння викликає стан галузі тваринництва. </w:t>
      </w:r>
      <w:r w:rsidRPr="00622753">
        <w:rPr>
          <w:sz w:val="28"/>
          <w:szCs w:val="28"/>
          <w:lang w:val="uk-UA"/>
        </w:rPr>
        <w:t xml:space="preserve">Зменшилися обсяги </w:t>
      </w:r>
      <w:r w:rsidRPr="00A50119">
        <w:rPr>
          <w:sz w:val="28"/>
          <w:szCs w:val="28"/>
          <w:lang w:val="uk-UA"/>
        </w:rPr>
        <w:t>виробництва</w:t>
      </w:r>
      <w:r w:rsidRPr="00622753">
        <w:rPr>
          <w:sz w:val="28"/>
          <w:szCs w:val="28"/>
          <w:lang w:val="uk-UA"/>
        </w:rPr>
        <w:t xml:space="preserve"> основних видів продукції тваринництва (м’яса, молока, яєць) та скоротилося поголів’я корів, свиней і птиці.</w:t>
      </w:r>
      <w:bookmarkStart w:id="0" w:name="_GoBack"/>
      <w:bookmarkEnd w:id="0"/>
    </w:p>
    <w:p w:rsidR="002A4694" w:rsidRDefault="00622753" w:rsidP="0062275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2A4694" w:rsidRPr="005420E5">
        <w:rPr>
          <w:sz w:val="28"/>
          <w:szCs w:val="28"/>
          <w:lang w:val="uk-UA"/>
        </w:rPr>
        <w:t xml:space="preserve">Рекомендувати </w:t>
      </w:r>
      <w:r w:rsidR="002A4694">
        <w:rPr>
          <w:sz w:val="28"/>
          <w:szCs w:val="28"/>
          <w:lang w:val="uk-UA"/>
        </w:rPr>
        <w:t xml:space="preserve">облдержадміністрації, </w:t>
      </w:r>
      <w:r w:rsidR="002A4694" w:rsidRPr="005420E5">
        <w:rPr>
          <w:sz w:val="28"/>
          <w:szCs w:val="28"/>
          <w:lang w:val="uk-UA"/>
        </w:rPr>
        <w:t>департаменту агропромислового розвитку облдержадміністрації</w:t>
      </w:r>
      <w:r w:rsidR="002A4694">
        <w:rPr>
          <w:sz w:val="28"/>
          <w:szCs w:val="28"/>
          <w:lang w:val="uk-UA"/>
        </w:rPr>
        <w:t xml:space="preserve"> з метою забезпечення продовольчої безпеки:</w:t>
      </w:r>
    </w:p>
    <w:p w:rsidR="002A4694" w:rsidRDefault="002A4694" w:rsidP="002A4694">
      <w:pPr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посилити контроль за ситуацією а агропромисловому комплексі області;</w:t>
      </w:r>
    </w:p>
    <w:p w:rsidR="00622753" w:rsidRDefault="00622753" w:rsidP="00622753">
      <w:pPr>
        <w:pStyle w:val="ac"/>
        <w:ind w:left="0" w:firstLine="709"/>
        <w:jc w:val="both"/>
        <w:rPr>
          <w:sz w:val="28"/>
          <w:szCs w:val="28"/>
        </w:rPr>
      </w:pPr>
      <w:r w:rsidRPr="00587912">
        <w:rPr>
          <w:sz w:val="28"/>
          <w:szCs w:val="28"/>
        </w:rPr>
        <w:t xml:space="preserve">вжити заходів щодо організованого </w:t>
      </w:r>
      <w:r>
        <w:rPr>
          <w:sz w:val="28"/>
          <w:szCs w:val="28"/>
        </w:rPr>
        <w:t>(</w:t>
      </w:r>
      <w:r w:rsidRPr="00587912">
        <w:rPr>
          <w:sz w:val="28"/>
          <w:szCs w:val="28"/>
        </w:rPr>
        <w:t>в оптимальні агротехнічні строки</w:t>
      </w:r>
      <w:r>
        <w:rPr>
          <w:sz w:val="28"/>
          <w:szCs w:val="28"/>
        </w:rPr>
        <w:t>)</w:t>
      </w:r>
      <w:r w:rsidRPr="00587912">
        <w:rPr>
          <w:sz w:val="28"/>
          <w:szCs w:val="28"/>
        </w:rPr>
        <w:t xml:space="preserve"> прове</w:t>
      </w:r>
      <w:r>
        <w:rPr>
          <w:sz w:val="28"/>
          <w:szCs w:val="28"/>
        </w:rPr>
        <w:t>дення</w:t>
      </w:r>
      <w:r w:rsidRPr="00587912">
        <w:rPr>
          <w:sz w:val="28"/>
          <w:szCs w:val="28"/>
        </w:rPr>
        <w:t xml:space="preserve"> </w:t>
      </w:r>
      <w:r w:rsidR="00CE30DB">
        <w:rPr>
          <w:sz w:val="28"/>
          <w:szCs w:val="28"/>
          <w:lang w:val="uk-UA"/>
        </w:rPr>
        <w:t>комплексу осінньо-польових робіт, завершення збирання пізніх сільськогосподарських культур</w:t>
      </w:r>
      <w:r w:rsidRPr="00587912">
        <w:rPr>
          <w:sz w:val="28"/>
          <w:szCs w:val="28"/>
        </w:rPr>
        <w:t>;</w:t>
      </w:r>
    </w:p>
    <w:p w:rsidR="00622753" w:rsidRDefault="00622753" w:rsidP="00622753">
      <w:pPr>
        <w:pStyle w:val="ac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вжити заходів щодо збільшення обсягів виробництва валової продукції по всіх категоріях господарств агропромислового комплексу області шляхом </w:t>
      </w:r>
      <w:r w:rsidRPr="008B7CA2">
        <w:rPr>
          <w:sz w:val="28"/>
          <w:szCs w:val="28"/>
          <w:lang w:val="uk-UA"/>
        </w:rPr>
        <w:t>впровадження науково обґрунтованих систем землеробства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 xml:space="preserve">стабілізації та </w:t>
      </w:r>
      <w:r>
        <w:rPr>
          <w:sz w:val="28"/>
          <w:szCs w:val="28"/>
          <w:lang w:val="uk-UA"/>
        </w:rPr>
        <w:t>на</w:t>
      </w:r>
      <w:r>
        <w:rPr>
          <w:sz w:val="28"/>
          <w:szCs w:val="28"/>
        </w:rPr>
        <w:t>рощування поголів’я худоби і птиці, рентабельного ведення тваринництва</w:t>
      </w:r>
      <w:r>
        <w:rPr>
          <w:sz w:val="28"/>
          <w:szCs w:val="28"/>
          <w:lang w:val="uk-UA"/>
        </w:rPr>
        <w:t>;</w:t>
      </w:r>
    </w:p>
    <w:p w:rsidR="00622753" w:rsidRPr="008F13EF" w:rsidRDefault="00622753" w:rsidP="00622753">
      <w:pPr>
        <w:pStyle w:val="ac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розробити заходи щодо стабілізації ситуації із поголів’ям корів</w:t>
      </w:r>
      <w:r w:rsidR="008F13EF">
        <w:rPr>
          <w:sz w:val="28"/>
          <w:szCs w:val="28"/>
          <w:lang w:val="uk-UA"/>
        </w:rPr>
        <w:t>, свиней та птиці</w:t>
      </w:r>
      <w:r>
        <w:rPr>
          <w:sz w:val="28"/>
          <w:szCs w:val="28"/>
          <w:lang w:val="uk-UA"/>
        </w:rPr>
        <w:t>;</w:t>
      </w:r>
    </w:p>
    <w:p w:rsidR="002A4694" w:rsidRDefault="002A4694" w:rsidP="00374B98">
      <w:pPr>
        <w:tabs>
          <w:tab w:val="left" w:pos="2268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вжити заходів щодо </w:t>
      </w:r>
      <w:r w:rsidRPr="004571DC">
        <w:rPr>
          <w:sz w:val="28"/>
          <w:szCs w:val="28"/>
          <w:lang w:val="uk-UA"/>
        </w:rPr>
        <w:t>забезпечення матеріально-технічними</w:t>
      </w:r>
      <w:r>
        <w:rPr>
          <w:sz w:val="28"/>
          <w:szCs w:val="28"/>
          <w:lang w:val="uk-UA"/>
        </w:rPr>
        <w:t>, кредитними</w:t>
      </w:r>
      <w:r w:rsidRPr="004571DC">
        <w:rPr>
          <w:sz w:val="28"/>
          <w:szCs w:val="28"/>
          <w:lang w:val="uk-UA"/>
        </w:rPr>
        <w:t xml:space="preserve"> ресурсами та сільськогосподарською технікою для своєчасного та якісного проведення комплексу польових робіт;</w:t>
      </w:r>
      <w:r>
        <w:rPr>
          <w:sz w:val="28"/>
          <w:szCs w:val="28"/>
          <w:lang w:val="uk-UA"/>
        </w:rPr>
        <w:t xml:space="preserve"> </w:t>
      </w:r>
      <w:r w:rsidR="00622753">
        <w:rPr>
          <w:sz w:val="28"/>
          <w:szCs w:val="28"/>
          <w:lang w:val="uk-UA"/>
        </w:rPr>
        <w:t xml:space="preserve">відновлення та розширення площ зрошуваних земель, </w:t>
      </w:r>
      <w:r w:rsidRPr="004571DC">
        <w:rPr>
          <w:sz w:val="28"/>
          <w:szCs w:val="28"/>
          <w:lang w:val="uk-UA"/>
        </w:rPr>
        <w:t>ефективного використання внутрішньогосподарських зрошувальних систем;</w:t>
      </w:r>
    </w:p>
    <w:p w:rsidR="00A204E7" w:rsidRDefault="00A204E7" w:rsidP="00A204E7">
      <w:pPr>
        <w:ind w:firstLine="720"/>
        <w:jc w:val="both"/>
        <w:rPr>
          <w:sz w:val="28"/>
          <w:szCs w:val="28"/>
          <w:lang w:val="uk-UA"/>
        </w:rPr>
      </w:pPr>
      <w:r w:rsidRPr="005420E5">
        <w:rPr>
          <w:sz w:val="28"/>
          <w:szCs w:val="28"/>
          <w:lang w:val="uk-UA"/>
        </w:rPr>
        <w:t xml:space="preserve">звернутися до Міністерства аграрної політики </w:t>
      </w:r>
      <w:r>
        <w:rPr>
          <w:sz w:val="28"/>
          <w:szCs w:val="28"/>
          <w:lang w:val="uk-UA"/>
        </w:rPr>
        <w:t xml:space="preserve">та продовольства </w:t>
      </w:r>
      <w:r w:rsidRPr="005420E5">
        <w:rPr>
          <w:sz w:val="28"/>
          <w:szCs w:val="28"/>
          <w:lang w:val="uk-UA"/>
        </w:rPr>
        <w:t>України щодо</w:t>
      </w:r>
      <w:r>
        <w:rPr>
          <w:sz w:val="28"/>
          <w:szCs w:val="28"/>
          <w:lang w:val="uk-UA"/>
        </w:rPr>
        <w:t>:</w:t>
      </w:r>
      <w:r w:rsidRPr="005420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передбачення в державному бюджеті на 2018 рік </w:t>
      </w:r>
      <w:r>
        <w:rPr>
          <w:sz w:val="28"/>
          <w:szCs w:val="28"/>
        </w:rPr>
        <w:t>кошт</w:t>
      </w:r>
      <w:r>
        <w:rPr>
          <w:sz w:val="28"/>
          <w:szCs w:val="28"/>
          <w:lang w:val="uk-UA"/>
        </w:rPr>
        <w:t>ів</w:t>
      </w:r>
      <w:r>
        <w:rPr>
          <w:sz w:val="28"/>
          <w:szCs w:val="28"/>
        </w:rPr>
        <w:t xml:space="preserve"> на погашення кредиторської заборгованості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що виникла у 2011-2012 роках за бюджетними програмами підтримки агропромислового комплексу у сумі 26,3 млн. грн.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lastRenderedPageBreak/>
        <w:t>зареєстрованої в органах державної казначейської служби</w:t>
      </w:r>
      <w:r>
        <w:rPr>
          <w:sz w:val="28"/>
          <w:szCs w:val="28"/>
          <w:lang w:val="uk-UA"/>
        </w:rPr>
        <w:t>;</w:t>
      </w:r>
      <w:r>
        <w:rPr>
          <w:sz w:val="28"/>
          <w:szCs w:val="28"/>
        </w:rPr>
        <w:t xml:space="preserve">   </w:t>
      </w:r>
      <w:r w:rsidRPr="005420E5">
        <w:rPr>
          <w:sz w:val="28"/>
          <w:szCs w:val="28"/>
          <w:lang w:val="uk-UA"/>
        </w:rPr>
        <w:t xml:space="preserve">виділення з державного бюджету необхідної суми коштів фінансової підтримки </w:t>
      </w:r>
      <w:r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</w:rPr>
        <w:t>бюджетними програмами</w:t>
      </w:r>
      <w:r w:rsidRPr="005420E5">
        <w:rPr>
          <w:sz w:val="28"/>
          <w:szCs w:val="28"/>
          <w:lang w:val="uk-UA"/>
        </w:rPr>
        <w:t xml:space="preserve"> для аграрних підприємств області</w:t>
      </w:r>
      <w:r>
        <w:rPr>
          <w:sz w:val="28"/>
          <w:szCs w:val="28"/>
          <w:lang w:val="uk-UA"/>
        </w:rPr>
        <w:t xml:space="preserve"> у 2018 році;</w:t>
      </w:r>
    </w:p>
    <w:p w:rsidR="00E54D2F" w:rsidRPr="00E54D2F" w:rsidRDefault="00E54D2F" w:rsidP="00E54D2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з</w:t>
      </w:r>
      <w:r w:rsidRPr="00E54D2F">
        <w:rPr>
          <w:sz w:val="28"/>
          <w:szCs w:val="28"/>
          <w:lang w:val="uk-UA"/>
        </w:rPr>
        <w:t xml:space="preserve">абезпечення сільськогосподарських підприємств фінансовими ресурсами для закупівлі поголів’я </w:t>
      </w:r>
      <w:r>
        <w:rPr>
          <w:sz w:val="28"/>
          <w:szCs w:val="28"/>
          <w:lang w:val="uk-UA"/>
        </w:rPr>
        <w:t>свиней</w:t>
      </w:r>
      <w:r w:rsidRPr="00E54D2F">
        <w:rPr>
          <w:sz w:val="28"/>
          <w:szCs w:val="28"/>
          <w:lang w:val="uk-UA"/>
        </w:rPr>
        <w:t xml:space="preserve"> та відновлення функціонування підприємств</w:t>
      </w:r>
      <w:r>
        <w:rPr>
          <w:sz w:val="28"/>
          <w:szCs w:val="28"/>
          <w:lang w:val="uk-UA"/>
        </w:rPr>
        <w:t xml:space="preserve">, які займаються вирощуванням свиней, у разі потреби </w:t>
      </w:r>
      <w:r w:rsidR="00A204E7">
        <w:rPr>
          <w:sz w:val="28"/>
          <w:szCs w:val="28"/>
          <w:lang w:val="uk-UA"/>
        </w:rPr>
        <w:t xml:space="preserve">розробити та надати постійній комісії </w:t>
      </w:r>
      <w:r>
        <w:rPr>
          <w:sz w:val="28"/>
          <w:szCs w:val="28"/>
          <w:lang w:val="uk-UA"/>
        </w:rPr>
        <w:t xml:space="preserve">обласної ради </w:t>
      </w:r>
      <w:r w:rsidR="00A204E7">
        <w:rPr>
          <w:sz w:val="28"/>
          <w:szCs w:val="28"/>
          <w:lang w:val="uk-UA"/>
        </w:rPr>
        <w:t xml:space="preserve">проект </w:t>
      </w:r>
      <w:r>
        <w:rPr>
          <w:sz w:val="28"/>
          <w:szCs w:val="28"/>
          <w:lang w:val="uk-UA"/>
        </w:rPr>
        <w:t>Звернення депутатів обласної ради до Кабінету Міністрів України, Верховної Ради України відносно в</w:t>
      </w:r>
      <w:r w:rsidRPr="00E54D2F">
        <w:rPr>
          <w:sz w:val="28"/>
          <w:szCs w:val="28"/>
          <w:lang w:val="uk-UA"/>
        </w:rPr>
        <w:t>несення змін до постанови Кабінету Міністрів України від 29</w:t>
      </w:r>
      <w:r>
        <w:rPr>
          <w:sz w:val="28"/>
          <w:szCs w:val="28"/>
          <w:lang w:val="uk-UA"/>
        </w:rPr>
        <w:t xml:space="preserve"> березня </w:t>
      </w:r>
      <w:r w:rsidR="00F361D0">
        <w:rPr>
          <w:sz w:val="28"/>
          <w:szCs w:val="28"/>
          <w:lang w:val="uk-UA"/>
        </w:rPr>
        <w:t xml:space="preserve">         </w:t>
      </w:r>
      <w:r w:rsidRPr="00E54D2F">
        <w:rPr>
          <w:sz w:val="28"/>
          <w:szCs w:val="28"/>
          <w:lang w:val="uk-UA"/>
        </w:rPr>
        <w:t xml:space="preserve">2002 </w:t>
      </w:r>
      <w:r>
        <w:rPr>
          <w:sz w:val="28"/>
          <w:szCs w:val="28"/>
          <w:lang w:val="uk-UA"/>
        </w:rPr>
        <w:t>року</w:t>
      </w:r>
      <w:r w:rsidRPr="00E54D2F">
        <w:rPr>
          <w:sz w:val="28"/>
          <w:szCs w:val="28"/>
          <w:lang w:val="uk-UA"/>
        </w:rPr>
        <w:t xml:space="preserve"> № 415</w:t>
      </w:r>
      <w:r>
        <w:rPr>
          <w:sz w:val="28"/>
          <w:szCs w:val="28"/>
          <w:lang w:val="uk-UA"/>
        </w:rPr>
        <w:t xml:space="preserve"> «Про затвердження Порядку використання коштів резервного фонду бюджету»</w:t>
      </w:r>
      <w:r w:rsidRPr="00E54D2F">
        <w:rPr>
          <w:sz w:val="28"/>
          <w:szCs w:val="28"/>
          <w:lang w:val="uk-UA"/>
        </w:rPr>
        <w:t xml:space="preserve"> щодо виплати </w:t>
      </w:r>
      <w:r w:rsidRPr="00E54D2F">
        <w:rPr>
          <w:rStyle w:val="FontStyle13"/>
          <w:sz w:val="28"/>
          <w:szCs w:val="28"/>
          <w:lang w:val="uk-UA"/>
        </w:rPr>
        <w:t xml:space="preserve">сільськогосподарським підприємствам на безповоротній основі компенсацій з відшкодування збитків від вилучення </w:t>
      </w:r>
      <w:r>
        <w:rPr>
          <w:rStyle w:val="FontStyle13"/>
          <w:sz w:val="28"/>
          <w:szCs w:val="28"/>
          <w:lang w:val="uk-UA"/>
        </w:rPr>
        <w:t>поголів’я свиней,</w:t>
      </w:r>
      <w:r w:rsidRPr="00E54D2F">
        <w:rPr>
          <w:rStyle w:val="FontStyle13"/>
          <w:sz w:val="28"/>
          <w:szCs w:val="28"/>
          <w:lang w:val="uk-UA"/>
        </w:rPr>
        <w:t xml:space="preserve"> хворих на вірус африканської чуми.</w:t>
      </w:r>
    </w:p>
    <w:p w:rsidR="002F0EEC" w:rsidRDefault="00E54D2F" w:rsidP="002F0EE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F0EEC">
        <w:rPr>
          <w:sz w:val="28"/>
          <w:szCs w:val="28"/>
          <w:lang w:val="uk-UA"/>
        </w:rPr>
        <w:t xml:space="preserve">. </w:t>
      </w:r>
      <w:r w:rsidR="002F0EEC" w:rsidRPr="00913DE5">
        <w:rPr>
          <w:sz w:val="28"/>
          <w:szCs w:val="28"/>
          <w:lang w:val="uk-UA"/>
        </w:rPr>
        <w:t>Контроль за виконанням цих рекомендацій покласти на секретаря постійної комісії обласної ради.</w:t>
      </w:r>
    </w:p>
    <w:p w:rsidR="002F0EEC" w:rsidRDefault="002F0EEC" w:rsidP="002F0EEC">
      <w:pPr>
        <w:ind w:firstLine="709"/>
        <w:jc w:val="both"/>
        <w:rPr>
          <w:sz w:val="28"/>
          <w:szCs w:val="28"/>
          <w:lang w:val="uk-UA"/>
        </w:rPr>
      </w:pPr>
    </w:p>
    <w:p w:rsidR="002F0EEC" w:rsidRDefault="002F0EEC" w:rsidP="002F0EEC">
      <w:pPr>
        <w:ind w:firstLine="709"/>
        <w:jc w:val="both"/>
        <w:rPr>
          <w:sz w:val="28"/>
          <w:szCs w:val="28"/>
          <w:lang w:val="uk-UA"/>
        </w:rPr>
      </w:pPr>
    </w:p>
    <w:p w:rsidR="002F0EEC" w:rsidRDefault="002F0EEC" w:rsidP="002F0EEC">
      <w:pPr>
        <w:ind w:firstLine="709"/>
        <w:jc w:val="both"/>
        <w:rPr>
          <w:sz w:val="28"/>
          <w:szCs w:val="28"/>
          <w:lang w:val="uk-UA"/>
        </w:rPr>
      </w:pPr>
    </w:p>
    <w:p w:rsidR="00506B19" w:rsidRDefault="00506B19" w:rsidP="000046BA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CE5727" w:rsidRPr="00514BCA" w:rsidRDefault="00CE5727" w:rsidP="00CE5727">
      <w:pPr>
        <w:jc w:val="both"/>
        <w:rPr>
          <w:sz w:val="28"/>
          <w:szCs w:val="28"/>
          <w:lang w:val="uk-UA"/>
        </w:rPr>
      </w:pPr>
      <w:r w:rsidRPr="00514BCA">
        <w:rPr>
          <w:sz w:val="28"/>
          <w:szCs w:val="28"/>
          <w:lang w:val="uk-UA"/>
        </w:rPr>
        <w:t>Заступник голови</w:t>
      </w:r>
    </w:p>
    <w:p w:rsidR="00CE5727" w:rsidRDefault="00CE5727" w:rsidP="00CE5727">
      <w:pPr>
        <w:jc w:val="both"/>
        <w:rPr>
          <w:lang w:val="uk-UA"/>
        </w:rPr>
      </w:pPr>
      <w:r w:rsidRPr="00514BCA">
        <w:rPr>
          <w:sz w:val="28"/>
          <w:szCs w:val="28"/>
          <w:lang w:val="uk-UA"/>
        </w:rPr>
        <w:t>постійної комісії обласної ради</w:t>
      </w:r>
      <w:r w:rsidRPr="00514BCA">
        <w:rPr>
          <w:sz w:val="28"/>
          <w:szCs w:val="28"/>
          <w:lang w:val="uk-UA"/>
        </w:rPr>
        <w:tab/>
      </w:r>
      <w:r w:rsidRPr="00514BC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</w:t>
      </w:r>
      <w:r w:rsidRPr="00514BCA">
        <w:rPr>
          <w:sz w:val="28"/>
          <w:szCs w:val="28"/>
          <w:lang w:val="uk-UA"/>
        </w:rPr>
        <w:t xml:space="preserve">                  О.М.Ясинський</w:t>
      </w:r>
    </w:p>
    <w:p w:rsidR="003705C2" w:rsidRDefault="003705C2" w:rsidP="00CE5727">
      <w:pPr>
        <w:jc w:val="both"/>
        <w:rPr>
          <w:lang w:val="uk-UA"/>
        </w:rPr>
      </w:pPr>
    </w:p>
    <w:sectPr w:rsidR="003705C2" w:rsidSect="00F361D0">
      <w:headerReference w:type="default" r:id="rId11"/>
      <w:pgSz w:w="11906" w:h="16838"/>
      <w:pgMar w:top="1134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F75" w:rsidRDefault="00D05F75" w:rsidP="008174BA">
      <w:r>
        <w:separator/>
      </w:r>
    </w:p>
  </w:endnote>
  <w:endnote w:type="continuationSeparator" w:id="0">
    <w:p w:rsidR="00D05F75" w:rsidRDefault="00D05F75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F75" w:rsidRDefault="00D05F75" w:rsidP="008174BA">
      <w:r>
        <w:separator/>
      </w:r>
    </w:p>
  </w:footnote>
  <w:footnote w:type="continuationSeparator" w:id="0">
    <w:p w:rsidR="00D05F75" w:rsidRDefault="00D05F75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C9D" w:rsidRDefault="00453C9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74B98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C87F39"/>
    <w:multiLevelType w:val="hybridMultilevel"/>
    <w:tmpl w:val="E1F06D3E"/>
    <w:lvl w:ilvl="0" w:tplc="7C60F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B6172"/>
    <w:multiLevelType w:val="hybridMultilevel"/>
    <w:tmpl w:val="655605AE"/>
    <w:lvl w:ilvl="0" w:tplc="CF9890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7C02C6A"/>
    <w:multiLevelType w:val="hybridMultilevel"/>
    <w:tmpl w:val="241A5BD0"/>
    <w:lvl w:ilvl="0" w:tplc="9662B64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190AAE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46BA"/>
    <w:rsid w:val="000106F4"/>
    <w:rsid w:val="000118D1"/>
    <w:rsid w:val="00012305"/>
    <w:rsid w:val="00027B40"/>
    <w:rsid w:val="00040AEA"/>
    <w:rsid w:val="000450CA"/>
    <w:rsid w:val="00055E22"/>
    <w:rsid w:val="0006110D"/>
    <w:rsid w:val="000637BB"/>
    <w:rsid w:val="0007300D"/>
    <w:rsid w:val="000806A1"/>
    <w:rsid w:val="000A4755"/>
    <w:rsid w:val="000A7359"/>
    <w:rsid w:val="000B2259"/>
    <w:rsid w:val="000D17A9"/>
    <w:rsid w:val="000D194A"/>
    <w:rsid w:val="000E2CA3"/>
    <w:rsid w:val="000E4CC9"/>
    <w:rsid w:val="000E7258"/>
    <w:rsid w:val="000F7C98"/>
    <w:rsid w:val="00123C79"/>
    <w:rsid w:val="00130226"/>
    <w:rsid w:val="0013477B"/>
    <w:rsid w:val="00153902"/>
    <w:rsid w:val="001557C7"/>
    <w:rsid w:val="001641BC"/>
    <w:rsid w:val="001809AF"/>
    <w:rsid w:val="00185B54"/>
    <w:rsid w:val="0019433E"/>
    <w:rsid w:val="001A4371"/>
    <w:rsid w:val="001B0699"/>
    <w:rsid w:val="001B0F4A"/>
    <w:rsid w:val="001C6E27"/>
    <w:rsid w:val="001D25BA"/>
    <w:rsid w:val="001D30E5"/>
    <w:rsid w:val="001E75EE"/>
    <w:rsid w:val="001F33BB"/>
    <w:rsid w:val="001F3F79"/>
    <w:rsid w:val="002028AD"/>
    <w:rsid w:val="0020324F"/>
    <w:rsid w:val="00214276"/>
    <w:rsid w:val="00225B5E"/>
    <w:rsid w:val="002278BF"/>
    <w:rsid w:val="0023100D"/>
    <w:rsid w:val="00242BEA"/>
    <w:rsid w:val="00247FD4"/>
    <w:rsid w:val="00251D0C"/>
    <w:rsid w:val="0027345C"/>
    <w:rsid w:val="0029429D"/>
    <w:rsid w:val="002A190B"/>
    <w:rsid w:val="002A197E"/>
    <w:rsid w:val="002A249B"/>
    <w:rsid w:val="002A4694"/>
    <w:rsid w:val="002B4E05"/>
    <w:rsid w:val="002D06FF"/>
    <w:rsid w:val="002D151B"/>
    <w:rsid w:val="002D1601"/>
    <w:rsid w:val="002D22AD"/>
    <w:rsid w:val="002D5D7B"/>
    <w:rsid w:val="002D7485"/>
    <w:rsid w:val="002F0352"/>
    <w:rsid w:val="002F0EEC"/>
    <w:rsid w:val="002F104C"/>
    <w:rsid w:val="002F184B"/>
    <w:rsid w:val="00315F32"/>
    <w:rsid w:val="00322077"/>
    <w:rsid w:val="00324B84"/>
    <w:rsid w:val="00324E1C"/>
    <w:rsid w:val="003332E4"/>
    <w:rsid w:val="003366A7"/>
    <w:rsid w:val="00342F04"/>
    <w:rsid w:val="00344BDE"/>
    <w:rsid w:val="00345DF8"/>
    <w:rsid w:val="00355576"/>
    <w:rsid w:val="003705C2"/>
    <w:rsid w:val="0037202E"/>
    <w:rsid w:val="003746EA"/>
    <w:rsid w:val="00374B98"/>
    <w:rsid w:val="003B28CA"/>
    <w:rsid w:val="003B6D25"/>
    <w:rsid w:val="003B7E29"/>
    <w:rsid w:val="003C0C84"/>
    <w:rsid w:val="003D2441"/>
    <w:rsid w:val="003E07D2"/>
    <w:rsid w:val="003E5BFD"/>
    <w:rsid w:val="003E5F0A"/>
    <w:rsid w:val="003E5FF0"/>
    <w:rsid w:val="003E63FB"/>
    <w:rsid w:val="003F051D"/>
    <w:rsid w:val="00410790"/>
    <w:rsid w:val="00414C20"/>
    <w:rsid w:val="004514C0"/>
    <w:rsid w:val="00453C9D"/>
    <w:rsid w:val="004571DC"/>
    <w:rsid w:val="00461689"/>
    <w:rsid w:val="004618B6"/>
    <w:rsid w:val="0046203D"/>
    <w:rsid w:val="00470FCF"/>
    <w:rsid w:val="0047192B"/>
    <w:rsid w:val="004772B5"/>
    <w:rsid w:val="00477EE1"/>
    <w:rsid w:val="00491DFC"/>
    <w:rsid w:val="00493FF2"/>
    <w:rsid w:val="004A403A"/>
    <w:rsid w:val="004A475E"/>
    <w:rsid w:val="004C0664"/>
    <w:rsid w:val="004C0E30"/>
    <w:rsid w:val="004C2F18"/>
    <w:rsid w:val="004C6481"/>
    <w:rsid w:val="004D1D5C"/>
    <w:rsid w:val="004E116A"/>
    <w:rsid w:val="004F48F0"/>
    <w:rsid w:val="00506B19"/>
    <w:rsid w:val="00510FA5"/>
    <w:rsid w:val="00533DC6"/>
    <w:rsid w:val="00535239"/>
    <w:rsid w:val="00553191"/>
    <w:rsid w:val="005636E1"/>
    <w:rsid w:val="00570099"/>
    <w:rsid w:val="0057648D"/>
    <w:rsid w:val="00583507"/>
    <w:rsid w:val="00586CE4"/>
    <w:rsid w:val="00586D10"/>
    <w:rsid w:val="00595CD9"/>
    <w:rsid w:val="005B0010"/>
    <w:rsid w:val="005B4C20"/>
    <w:rsid w:val="005C73A2"/>
    <w:rsid w:val="005D51C5"/>
    <w:rsid w:val="005F62AB"/>
    <w:rsid w:val="0061124D"/>
    <w:rsid w:val="00622753"/>
    <w:rsid w:val="00623323"/>
    <w:rsid w:val="00636F5C"/>
    <w:rsid w:val="006436F2"/>
    <w:rsid w:val="00643E33"/>
    <w:rsid w:val="00652AEB"/>
    <w:rsid w:val="00661B2B"/>
    <w:rsid w:val="006731C7"/>
    <w:rsid w:val="00676AB9"/>
    <w:rsid w:val="006944B2"/>
    <w:rsid w:val="006A6187"/>
    <w:rsid w:val="006B7FCC"/>
    <w:rsid w:val="006D4AF8"/>
    <w:rsid w:val="006F3B3F"/>
    <w:rsid w:val="006F4966"/>
    <w:rsid w:val="00701DB1"/>
    <w:rsid w:val="00706F22"/>
    <w:rsid w:val="00707650"/>
    <w:rsid w:val="0071248D"/>
    <w:rsid w:val="00717B11"/>
    <w:rsid w:val="00720910"/>
    <w:rsid w:val="007210ED"/>
    <w:rsid w:val="00725581"/>
    <w:rsid w:val="007277D7"/>
    <w:rsid w:val="00733626"/>
    <w:rsid w:val="007501F9"/>
    <w:rsid w:val="0075448A"/>
    <w:rsid w:val="00761666"/>
    <w:rsid w:val="00763C50"/>
    <w:rsid w:val="007658F8"/>
    <w:rsid w:val="007704F8"/>
    <w:rsid w:val="007A1194"/>
    <w:rsid w:val="007A1BDF"/>
    <w:rsid w:val="007B174D"/>
    <w:rsid w:val="007E077F"/>
    <w:rsid w:val="007E65AF"/>
    <w:rsid w:val="007E74B4"/>
    <w:rsid w:val="007F3364"/>
    <w:rsid w:val="007F4F3E"/>
    <w:rsid w:val="007F7B49"/>
    <w:rsid w:val="00800686"/>
    <w:rsid w:val="00800A73"/>
    <w:rsid w:val="008037D2"/>
    <w:rsid w:val="008174BA"/>
    <w:rsid w:val="00843427"/>
    <w:rsid w:val="0085622A"/>
    <w:rsid w:val="00860050"/>
    <w:rsid w:val="00860EE1"/>
    <w:rsid w:val="00861809"/>
    <w:rsid w:val="00863519"/>
    <w:rsid w:val="00866D89"/>
    <w:rsid w:val="00867200"/>
    <w:rsid w:val="00873FA4"/>
    <w:rsid w:val="00893B58"/>
    <w:rsid w:val="008A06AA"/>
    <w:rsid w:val="008A4BF0"/>
    <w:rsid w:val="008A6B38"/>
    <w:rsid w:val="008C5359"/>
    <w:rsid w:val="008C63A4"/>
    <w:rsid w:val="008E3DB9"/>
    <w:rsid w:val="008F13EF"/>
    <w:rsid w:val="008F1CAF"/>
    <w:rsid w:val="008F3B8B"/>
    <w:rsid w:val="008F4796"/>
    <w:rsid w:val="008F77A3"/>
    <w:rsid w:val="0090607C"/>
    <w:rsid w:val="009234EA"/>
    <w:rsid w:val="009311DE"/>
    <w:rsid w:val="00934828"/>
    <w:rsid w:val="009415A6"/>
    <w:rsid w:val="00941A89"/>
    <w:rsid w:val="00943A85"/>
    <w:rsid w:val="00945016"/>
    <w:rsid w:val="00977014"/>
    <w:rsid w:val="009852F4"/>
    <w:rsid w:val="009B7CF3"/>
    <w:rsid w:val="009D56DB"/>
    <w:rsid w:val="009D7E02"/>
    <w:rsid w:val="009E0A02"/>
    <w:rsid w:val="009E1508"/>
    <w:rsid w:val="009F15D4"/>
    <w:rsid w:val="00A02B0E"/>
    <w:rsid w:val="00A11750"/>
    <w:rsid w:val="00A15FC2"/>
    <w:rsid w:val="00A16DD5"/>
    <w:rsid w:val="00A204E7"/>
    <w:rsid w:val="00A27837"/>
    <w:rsid w:val="00A524AA"/>
    <w:rsid w:val="00A609E1"/>
    <w:rsid w:val="00A62286"/>
    <w:rsid w:val="00A630E1"/>
    <w:rsid w:val="00A71C34"/>
    <w:rsid w:val="00A77B16"/>
    <w:rsid w:val="00A924BC"/>
    <w:rsid w:val="00AA307A"/>
    <w:rsid w:val="00AB0B19"/>
    <w:rsid w:val="00AB38B4"/>
    <w:rsid w:val="00AD5F51"/>
    <w:rsid w:val="00AE2D65"/>
    <w:rsid w:val="00AF17CB"/>
    <w:rsid w:val="00AF5765"/>
    <w:rsid w:val="00B04AF3"/>
    <w:rsid w:val="00B05587"/>
    <w:rsid w:val="00B1263B"/>
    <w:rsid w:val="00B147C9"/>
    <w:rsid w:val="00B30875"/>
    <w:rsid w:val="00B324ED"/>
    <w:rsid w:val="00B35F0E"/>
    <w:rsid w:val="00B3662A"/>
    <w:rsid w:val="00B53662"/>
    <w:rsid w:val="00B56429"/>
    <w:rsid w:val="00B568E3"/>
    <w:rsid w:val="00B63479"/>
    <w:rsid w:val="00B65484"/>
    <w:rsid w:val="00B67061"/>
    <w:rsid w:val="00B75D70"/>
    <w:rsid w:val="00B82CF3"/>
    <w:rsid w:val="00B85EC5"/>
    <w:rsid w:val="00B8632D"/>
    <w:rsid w:val="00B947B9"/>
    <w:rsid w:val="00BA79E1"/>
    <w:rsid w:val="00BA7AD9"/>
    <w:rsid w:val="00BB3AA3"/>
    <w:rsid w:val="00BC1C09"/>
    <w:rsid w:val="00BC57EC"/>
    <w:rsid w:val="00BD49CA"/>
    <w:rsid w:val="00BD7728"/>
    <w:rsid w:val="00BE4F0E"/>
    <w:rsid w:val="00C011C0"/>
    <w:rsid w:val="00C106CB"/>
    <w:rsid w:val="00C110CE"/>
    <w:rsid w:val="00C17EFD"/>
    <w:rsid w:val="00C37A23"/>
    <w:rsid w:val="00C41811"/>
    <w:rsid w:val="00C467C8"/>
    <w:rsid w:val="00C52EC8"/>
    <w:rsid w:val="00C72689"/>
    <w:rsid w:val="00C8033E"/>
    <w:rsid w:val="00C81331"/>
    <w:rsid w:val="00CB1BAD"/>
    <w:rsid w:val="00CD1A0C"/>
    <w:rsid w:val="00CD1DCD"/>
    <w:rsid w:val="00CD3AFD"/>
    <w:rsid w:val="00CE1E18"/>
    <w:rsid w:val="00CE30DB"/>
    <w:rsid w:val="00CE5727"/>
    <w:rsid w:val="00CF226F"/>
    <w:rsid w:val="00D05F75"/>
    <w:rsid w:val="00D17802"/>
    <w:rsid w:val="00D379A4"/>
    <w:rsid w:val="00D44618"/>
    <w:rsid w:val="00D47317"/>
    <w:rsid w:val="00D56FDB"/>
    <w:rsid w:val="00D60FFB"/>
    <w:rsid w:val="00D61A61"/>
    <w:rsid w:val="00D67DCA"/>
    <w:rsid w:val="00D7476F"/>
    <w:rsid w:val="00D77C9C"/>
    <w:rsid w:val="00D80031"/>
    <w:rsid w:val="00D8096D"/>
    <w:rsid w:val="00D925E4"/>
    <w:rsid w:val="00D958B7"/>
    <w:rsid w:val="00DA4265"/>
    <w:rsid w:val="00DA6CCA"/>
    <w:rsid w:val="00DB3FAC"/>
    <w:rsid w:val="00DC1978"/>
    <w:rsid w:val="00DC3730"/>
    <w:rsid w:val="00DC5D22"/>
    <w:rsid w:val="00DC65B2"/>
    <w:rsid w:val="00DD0D71"/>
    <w:rsid w:val="00DD522E"/>
    <w:rsid w:val="00DE0655"/>
    <w:rsid w:val="00DE1136"/>
    <w:rsid w:val="00DF09B8"/>
    <w:rsid w:val="00E00915"/>
    <w:rsid w:val="00E00CDF"/>
    <w:rsid w:val="00E01265"/>
    <w:rsid w:val="00E10A6D"/>
    <w:rsid w:val="00E118D0"/>
    <w:rsid w:val="00E16CE3"/>
    <w:rsid w:val="00E340E4"/>
    <w:rsid w:val="00E34679"/>
    <w:rsid w:val="00E37A9A"/>
    <w:rsid w:val="00E45C26"/>
    <w:rsid w:val="00E474FA"/>
    <w:rsid w:val="00E54D2F"/>
    <w:rsid w:val="00E5798C"/>
    <w:rsid w:val="00E664FF"/>
    <w:rsid w:val="00E70AF5"/>
    <w:rsid w:val="00E86079"/>
    <w:rsid w:val="00E94E3D"/>
    <w:rsid w:val="00E94FB8"/>
    <w:rsid w:val="00EA4BE1"/>
    <w:rsid w:val="00EB6CC6"/>
    <w:rsid w:val="00EB784C"/>
    <w:rsid w:val="00EC282E"/>
    <w:rsid w:val="00EC4296"/>
    <w:rsid w:val="00EC50B8"/>
    <w:rsid w:val="00EC598A"/>
    <w:rsid w:val="00ED0B5A"/>
    <w:rsid w:val="00ED0F7E"/>
    <w:rsid w:val="00EE671C"/>
    <w:rsid w:val="00EF3786"/>
    <w:rsid w:val="00EF5167"/>
    <w:rsid w:val="00F015C6"/>
    <w:rsid w:val="00F24CB8"/>
    <w:rsid w:val="00F24EE2"/>
    <w:rsid w:val="00F361D0"/>
    <w:rsid w:val="00F43DFE"/>
    <w:rsid w:val="00F76BD7"/>
    <w:rsid w:val="00F86BF2"/>
    <w:rsid w:val="00FA21CF"/>
    <w:rsid w:val="00FC1EE8"/>
    <w:rsid w:val="00FD3615"/>
    <w:rsid w:val="00FD6216"/>
    <w:rsid w:val="00FE7EE7"/>
    <w:rsid w:val="00FF464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04AF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04AF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04AF3"/>
  </w:style>
  <w:style w:type="paragraph" w:customStyle="1" w:styleId="Style2">
    <w:name w:val="Style2"/>
    <w:basedOn w:val="a"/>
    <w:uiPriority w:val="99"/>
    <w:rsid w:val="00453C9D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paragraph" w:styleId="ac">
    <w:name w:val="List Paragraph"/>
    <w:basedOn w:val="a"/>
    <w:uiPriority w:val="34"/>
    <w:qFormat/>
    <w:rsid w:val="00DA6CCA"/>
    <w:pPr>
      <w:ind w:left="720"/>
      <w:contextualSpacing/>
    </w:pPr>
  </w:style>
  <w:style w:type="character" w:customStyle="1" w:styleId="FontStyle25">
    <w:name w:val="Font Style25"/>
    <w:rsid w:val="002A4694"/>
    <w:rPr>
      <w:rFonts w:ascii="Times New Roman" w:hAnsi="Times New Roman" w:cs="Times New Roman" w:hint="default"/>
      <w:sz w:val="24"/>
      <w:szCs w:val="24"/>
    </w:rPr>
  </w:style>
  <w:style w:type="character" w:customStyle="1" w:styleId="FontStyle13">
    <w:name w:val="Font Style13"/>
    <w:rsid w:val="00E54D2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7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9814E-50A3-45BC-BE0A-3B0CAB9A5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1716</TotalTime>
  <Pages>3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137</cp:revision>
  <cp:lastPrinted>2017-03-22T06:21:00Z</cp:lastPrinted>
  <dcterms:created xsi:type="dcterms:W3CDTF">2012-05-17T11:27:00Z</dcterms:created>
  <dcterms:modified xsi:type="dcterms:W3CDTF">2017-08-30T08:46:00Z</dcterms:modified>
</cp:coreProperties>
</file>