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56349D"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820"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A55161">
            <w:pPr>
              <w:rPr>
                <w:sz w:val="28"/>
                <w:szCs w:val="28"/>
                <w:lang w:val="uk-UA"/>
              </w:rPr>
            </w:pPr>
            <w:r>
              <w:rPr>
                <w:sz w:val="28"/>
                <w:szCs w:val="28"/>
                <w:lang w:val="uk-UA"/>
              </w:rPr>
              <w:t>2</w:t>
            </w:r>
            <w:r w:rsidR="00A55161">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985DEE" w:rsidP="008D38AC">
            <w:pPr>
              <w:rPr>
                <w:sz w:val="28"/>
                <w:szCs w:val="28"/>
                <w:lang w:val="uk-UA"/>
              </w:rPr>
            </w:pPr>
            <w:r>
              <w:rPr>
                <w:sz w:val="28"/>
                <w:szCs w:val="28"/>
                <w:lang w:val="uk-UA"/>
              </w:rPr>
              <w:t>13</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8D38AC" w:rsidRDefault="008D38AC" w:rsidP="004C38AA">
            <w:pPr>
              <w:widowControl w:val="0"/>
              <w:tabs>
                <w:tab w:val="left" w:pos="1560"/>
              </w:tabs>
              <w:jc w:val="both"/>
              <w:outlineLvl w:val="0"/>
              <w:rPr>
                <w:sz w:val="28"/>
                <w:szCs w:val="28"/>
                <w:lang w:val="uk-UA"/>
              </w:rPr>
            </w:pPr>
            <w:r w:rsidRPr="00DF6385">
              <w:rPr>
                <w:sz w:val="28"/>
                <w:szCs w:val="28"/>
                <w:lang w:val="uk-UA"/>
              </w:rPr>
              <w:t>Про призначення Мироненка Олега Корнійовича на посаду головного лікаря обласного центру медико-соціальної експертизи Миколаївської обласної ради</w:t>
            </w:r>
            <w:r w:rsidRPr="00DF6385">
              <w:rPr>
                <w:sz w:val="28"/>
                <w:szCs w:val="28"/>
              </w:rPr>
              <w:t xml:space="preserve"> </w:t>
            </w:r>
          </w:p>
          <w:p w:rsidR="004C38AA" w:rsidRPr="00F767AB" w:rsidRDefault="004C38AA" w:rsidP="008D38AC">
            <w:pPr>
              <w:widowControl w:val="0"/>
              <w:tabs>
                <w:tab w:val="left" w:pos="1560"/>
              </w:tabs>
              <w:jc w:val="both"/>
              <w:outlineLvl w:val="0"/>
              <w:rPr>
                <w:sz w:val="28"/>
                <w:szCs w:val="28"/>
                <w:lang w:val="uk-UA"/>
              </w:rPr>
            </w:pPr>
          </w:p>
        </w:tc>
      </w:tr>
    </w:tbl>
    <w:p w:rsidR="00C73820" w:rsidRPr="00C73820" w:rsidRDefault="00C73820" w:rsidP="00C73820">
      <w:pPr>
        <w:ind w:firstLine="720"/>
        <w:jc w:val="both"/>
        <w:rPr>
          <w:sz w:val="28"/>
          <w:szCs w:val="28"/>
          <w:lang w:val="uk-UA"/>
        </w:rPr>
      </w:pPr>
      <w:r w:rsidRPr="00C73820">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C73820">
        <w:rPr>
          <w:sz w:val="28"/>
          <w:szCs w:val="28"/>
          <w:lang w:val="uk-UA"/>
        </w:rPr>
        <w:t xml:space="preserve"> постійна комісія обласної ради</w:t>
      </w:r>
    </w:p>
    <w:p w:rsidR="00C73820" w:rsidRPr="00C73820" w:rsidRDefault="00C73820" w:rsidP="00C73820">
      <w:pPr>
        <w:jc w:val="both"/>
        <w:rPr>
          <w:sz w:val="28"/>
          <w:szCs w:val="28"/>
          <w:lang w:val="uk-UA"/>
        </w:rPr>
      </w:pPr>
    </w:p>
    <w:p w:rsidR="00C73820" w:rsidRPr="00C73820" w:rsidRDefault="00C73820" w:rsidP="00C73820">
      <w:pPr>
        <w:jc w:val="both"/>
        <w:rPr>
          <w:sz w:val="28"/>
          <w:szCs w:val="28"/>
          <w:lang w:val="uk-UA"/>
        </w:rPr>
      </w:pPr>
      <w:r w:rsidRPr="00C73820">
        <w:rPr>
          <w:sz w:val="28"/>
          <w:szCs w:val="28"/>
          <w:lang w:val="uk-UA"/>
        </w:rPr>
        <w:t xml:space="preserve">ВИРІШИЛА: </w:t>
      </w:r>
    </w:p>
    <w:p w:rsidR="00C73820" w:rsidRPr="00C73820" w:rsidRDefault="00C73820" w:rsidP="00C73820">
      <w:pPr>
        <w:jc w:val="both"/>
        <w:rPr>
          <w:sz w:val="28"/>
          <w:szCs w:val="28"/>
          <w:lang w:val="uk-UA"/>
        </w:rPr>
      </w:pPr>
    </w:p>
    <w:p w:rsidR="003E4AE6" w:rsidRDefault="00C73820" w:rsidP="00C73820">
      <w:pPr>
        <w:ind w:firstLine="720"/>
        <w:jc w:val="both"/>
        <w:rPr>
          <w:sz w:val="28"/>
          <w:szCs w:val="28"/>
          <w:lang w:val="uk-UA"/>
        </w:rPr>
      </w:pPr>
      <w:bookmarkStart w:id="0" w:name="_GoBack"/>
      <w:bookmarkEnd w:id="0"/>
      <w:proofErr w:type="spellStart"/>
      <w:r w:rsidRPr="00C73820">
        <w:rPr>
          <w:sz w:val="28"/>
          <w:szCs w:val="28"/>
          <w:lang w:val="uk-UA"/>
        </w:rPr>
        <w:t>Внести</w:t>
      </w:r>
      <w:proofErr w:type="spellEnd"/>
      <w:r w:rsidRPr="00C73820">
        <w:rPr>
          <w:sz w:val="28"/>
          <w:szCs w:val="28"/>
          <w:lang w:val="uk-UA"/>
        </w:rPr>
        <w:t xml:space="preserve"> доопрацьований проект рішення на розгляд дванадцятої сесії обласної ради сьомого скликання.</w:t>
      </w:r>
    </w:p>
    <w:p w:rsidR="00541868" w:rsidRDefault="00541868" w:rsidP="00BE289B">
      <w:pPr>
        <w:jc w:val="both"/>
        <w:rPr>
          <w:sz w:val="28"/>
          <w:szCs w:val="28"/>
          <w:lang w:val="uk-UA"/>
        </w:rPr>
      </w:pPr>
    </w:p>
    <w:p w:rsidR="00C73820" w:rsidRDefault="00C73820" w:rsidP="00BE289B">
      <w:pPr>
        <w:jc w:val="both"/>
        <w:rPr>
          <w:sz w:val="28"/>
          <w:szCs w:val="28"/>
          <w:lang w:val="uk-UA"/>
        </w:rPr>
      </w:pPr>
    </w:p>
    <w:p w:rsidR="00A55161" w:rsidRPr="00896B7D" w:rsidRDefault="00A55161" w:rsidP="00A55161">
      <w:pPr>
        <w:jc w:val="both"/>
        <w:rPr>
          <w:sz w:val="28"/>
          <w:szCs w:val="28"/>
          <w:lang w:val="uk-UA"/>
        </w:rPr>
      </w:pPr>
      <w:r w:rsidRPr="00896B7D">
        <w:rPr>
          <w:sz w:val="28"/>
          <w:szCs w:val="28"/>
          <w:lang w:val="uk-UA"/>
        </w:rPr>
        <w:t>Заступник голови</w:t>
      </w:r>
    </w:p>
    <w:p w:rsidR="00A55161" w:rsidRDefault="00A55161" w:rsidP="00A55161">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49D" w:rsidRDefault="0056349D" w:rsidP="008174BA">
      <w:r>
        <w:separator/>
      </w:r>
    </w:p>
  </w:endnote>
  <w:endnote w:type="continuationSeparator" w:id="0">
    <w:p w:rsidR="0056349D" w:rsidRDefault="0056349D"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49D" w:rsidRDefault="0056349D" w:rsidP="008174BA">
      <w:r>
        <w:separator/>
      </w:r>
    </w:p>
  </w:footnote>
  <w:footnote w:type="continuationSeparator" w:id="0">
    <w:p w:rsidR="0056349D" w:rsidRDefault="0056349D"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B501B"/>
    <w:rsid w:val="000C77BC"/>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38AA"/>
    <w:rsid w:val="004C46CE"/>
    <w:rsid w:val="0050500D"/>
    <w:rsid w:val="00507E98"/>
    <w:rsid w:val="00510FA5"/>
    <w:rsid w:val="00516C0A"/>
    <w:rsid w:val="00517FBD"/>
    <w:rsid w:val="00541868"/>
    <w:rsid w:val="0056349D"/>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267EA"/>
    <w:rsid w:val="00733626"/>
    <w:rsid w:val="0074514B"/>
    <w:rsid w:val="007501F9"/>
    <w:rsid w:val="0075448A"/>
    <w:rsid w:val="007704F8"/>
    <w:rsid w:val="00780CD4"/>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D38AC"/>
    <w:rsid w:val="0090607C"/>
    <w:rsid w:val="00954C8F"/>
    <w:rsid w:val="00985DEE"/>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55161"/>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34B13"/>
    <w:rsid w:val="00C41811"/>
    <w:rsid w:val="00C467C8"/>
    <w:rsid w:val="00C558F7"/>
    <w:rsid w:val="00C73820"/>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162</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71</cp:revision>
  <cp:lastPrinted>2015-12-23T09:32:00Z</cp:lastPrinted>
  <dcterms:created xsi:type="dcterms:W3CDTF">2012-05-17T11:18:00Z</dcterms:created>
  <dcterms:modified xsi:type="dcterms:W3CDTF">2017-03-27T07:30:00Z</dcterms:modified>
</cp:coreProperties>
</file>