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B67C42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23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 w:rsidR="00B86709">
              <w:rPr>
                <w:b/>
                <w:bCs/>
                <w:sz w:val="28"/>
                <w:szCs w:val="28"/>
                <w:lang w:val="uk-UA"/>
              </w:rPr>
              <w:t>лютого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B86709">
              <w:rPr>
                <w:b/>
                <w:bCs/>
                <w:sz w:val="28"/>
                <w:szCs w:val="28"/>
                <w:lang w:val="uk-UA"/>
              </w:rPr>
              <w:t>6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CF6B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Початок: 1</w:t>
            </w:r>
            <w:r w:rsidR="00CF6BA8">
              <w:rPr>
                <w:b/>
                <w:bCs/>
                <w:sz w:val="28"/>
                <w:szCs w:val="28"/>
                <w:lang w:val="uk-UA"/>
              </w:rPr>
              <w:t>3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B86709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20B6A">
        <w:rPr>
          <w:sz w:val="28"/>
          <w:szCs w:val="28"/>
        </w:rPr>
        <w:t xml:space="preserve">Про стан </w:t>
      </w:r>
      <w:proofErr w:type="spellStart"/>
      <w:r w:rsidRPr="00620B6A">
        <w:rPr>
          <w:sz w:val="28"/>
          <w:szCs w:val="28"/>
        </w:rPr>
        <w:t>доріг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загального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користування</w:t>
      </w:r>
      <w:proofErr w:type="spellEnd"/>
      <w:r w:rsidRPr="00620B6A">
        <w:rPr>
          <w:sz w:val="28"/>
          <w:szCs w:val="28"/>
        </w:rPr>
        <w:t xml:space="preserve"> у </w:t>
      </w:r>
      <w:proofErr w:type="spellStart"/>
      <w:r w:rsidRPr="00620B6A">
        <w:rPr>
          <w:sz w:val="28"/>
          <w:szCs w:val="28"/>
        </w:rPr>
        <w:t>Миколаївській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області</w:t>
      </w:r>
      <w:proofErr w:type="spellEnd"/>
      <w:r w:rsidRPr="00620B6A">
        <w:rPr>
          <w:sz w:val="28"/>
          <w:szCs w:val="28"/>
        </w:rPr>
        <w:t xml:space="preserve"> та </w:t>
      </w:r>
      <w:proofErr w:type="spellStart"/>
      <w:r w:rsidRPr="00620B6A">
        <w:rPr>
          <w:sz w:val="28"/>
          <w:szCs w:val="28"/>
        </w:rPr>
        <w:t>перспективи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вирішення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проблемних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питань</w:t>
      </w:r>
      <w:proofErr w:type="spellEnd"/>
      <w:r w:rsidRPr="00620B6A">
        <w:rPr>
          <w:sz w:val="28"/>
          <w:szCs w:val="28"/>
        </w:rPr>
        <w:t xml:space="preserve">, </w:t>
      </w:r>
      <w:proofErr w:type="spellStart"/>
      <w:r w:rsidRPr="00620B6A">
        <w:rPr>
          <w:sz w:val="28"/>
          <w:szCs w:val="28"/>
        </w:rPr>
        <w:t>пов’язаних</w:t>
      </w:r>
      <w:proofErr w:type="spellEnd"/>
      <w:r w:rsidRPr="00620B6A">
        <w:rPr>
          <w:sz w:val="28"/>
          <w:szCs w:val="28"/>
        </w:rPr>
        <w:t xml:space="preserve">  з </w:t>
      </w:r>
      <w:proofErr w:type="spellStart"/>
      <w:r w:rsidRPr="00620B6A">
        <w:rPr>
          <w:sz w:val="28"/>
          <w:szCs w:val="28"/>
        </w:rPr>
        <w:t>їх</w:t>
      </w:r>
      <w:proofErr w:type="spellEnd"/>
      <w:r w:rsidRPr="00620B6A">
        <w:rPr>
          <w:sz w:val="28"/>
          <w:szCs w:val="28"/>
        </w:rPr>
        <w:t xml:space="preserve"> ремонтом та </w:t>
      </w:r>
      <w:proofErr w:type="spellStart"/>
      <w:r w:rsidRPr="00620B6A">
        <w:rPr>
          <w:sz w:val="28"/>
          <w:szCs w:val="28"/>
        </w:rPr>
        <w:t>реконструкцією</w:t>
      </w:r>
      <w:proofErr w:type="spellEnd"/>
      <w:r w:rsidRPr="00620B6A">
        <w:rPr>
          <w:sz w:val="28"/>
          <w:szCs w:val="28"/>
        </w:rPr>
        <w:t>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="005556D6">
              <w:rPr>
                <w:sz w:val="28"/>
                <w:szCs w:val="28"/>
                <w:lang w:val="uk-UA"/>
              </w:rPr>
              <w:t>і</w:t>
            </w:r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Default="009A34D7" w:rsidP="007942F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Волошинович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Едуард</w:t>
            </w:r>
            <w:proofErr w:type="spellEnd"/>
            <w:r>
              <w:rPr>
                <w:b/>
                <w:sz w:val="28"/>
                <w:szCs w:val="28"/>
              </w:rPr>
              <w:t xml:space="preserve"> Петрович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інфраструктури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  <w:r w:rsidR="005556D6">
              <w:rPr>
                <w:sz w:val="28"/>
                <w:szCs w:val="28"/>
                <w:lang w:val="uk-UA"/>
              </w:rPr>
              <w:t>.</w:t>
            </w:r>
          </w:p>
          <w:p w:rsidR="009A34D7" w:rsidRPr="009A34D7" w:rsidRDefault="005556D6" w:rsidP="005556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Антощук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Олександр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Леонідович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 –  </w:t>
            </w:r>
            <w:r>
              <w:rPr>
                <w:rStyle w:val="a5"/>
                <w:sz w:val="28"/>
                <w:szCs w:val="28"/>
              </w:rPr>
              <w:t>начальник служби автомобільних доріг у Миколаївській області</w:t>
            </w:r>
            <w:r>
              <w:rPr>
                <w:rStyle w:val="a5"/>
                <w:sz w:val="28"/>
                <w:szCs w:val="28"/>
              </w:rPr>
              <w:t>.</w:t>
            </w:r>
          </w:p>
        </w:tc>
      </w:tr>
    </w:tbl>
    <w:p w:rsidR="009A34D7" w:rsidRPr="009A34D7" w:rsidRDefault="009A34D7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20B6A">
        <w:rPr>
          <w:sz w:val="28"/>
          <w:szCs w:val="28"/>
        </w:rPr>
        <w:t xml:space="preserve">Про </w:t>
      </w:r>
      <w:proofErr w:type="spellStart"/>
      <w:r w:rsidRPr="00620B6A">
        <w:rPr>
          <w:sz w:val="28"/>
          <w:szCs w:val="28"/>
        </w:rPr>
        <w:t>затвердження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Програми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розвитку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автомобільних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доріг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загального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користування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Миколаївської</w:t>
      </w:r>
      <w:proofErr w:type="spellEnd"/>
      <w:r w:rsidRPr="00620B6A">
        <w:rPr>
          <w:sz w:val="28"/>
          <w:szCs w:val="28"/>
        </w:rPr>
        <w:t xml:space="preserve"> </w:t>
      </w:r>
      <w:proofErr w:type="spellStart"/>
      <w:r w:rsidRPr="00620B6A">
        <w:rPr>
          <w:sz w:val="28"/>
          <w:szCs w:val="28"/>
        </w:rPr>
        <w:t>області</w:t>
      </w:r>
      <w:proofErr w:type="spellEnd"/>
      <w:r w:rsidRPr="00620B6A">
        <w:rPr>
          <w:sz w:val="28"/>
          <w:szCs w:val="28"/>
        </w:rPr>
        <w:t xml:space="preserve"> на 2016-2018 роки.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5556D6" w:rsidRDefault="005556D6" w:rsidP="005556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Волошинович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Едуард</w:t>
            </w:r>
            <w:proofErr w:type="spellEnd"/>
            <w:r>
              <w:rPr>
                <w:b/>
                <w:sz w:val="28"/>
                <w:szCs w:val="28"/>
              </w:rPr>
              <w:t xml:space="preserve"> Петрович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інфраструктури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хід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виконання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proofErr w:type="gramStart"/>
      <w:r w:rsidRPr="00EA1ABC">
        <w:rPr>
          <w:sz w:val="28"/>
          <w:szCs w:val="28"/>
        </w:rPr>
        <w:t>р</w:t>
      </w:r>
      <w:proofErr w:type="gramEnd"/>
      <w:r w:rsidRPr="00EA1ABC">
        <w:rPr>
          <w:sz w:val="28"/>
          <w:szCs w:val="28"/>
        </w:rPr>
        <w:t>ішення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щодо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депутатського</w:t>
      </w:r>
      <w:proofErr w:type="spellEnd"/>
      <w:r w:rsidR="00FC5307">
        <w:rPr>
          <w:sz w:val="28"/>
          <w:szCs w:val="28"/>
          <w:lang w:val="uk-UA"/>
        </w:rPr>
        <w:t xml:space="preserve"> </w:t>
      </w:r>
      <w:proofErr w:type="spellStart"/>
      <w:r w:rsidRPr="00EA1ABC">
        <w:rPr>
          <w:sz w:val="28"/>
          <w:szCs w:val="28"/>
        </w:rPr>
        <w:t>запиту</w:t>
      </w:r>
      <w:proofErr w:type="spellEnd"/>
      <w:r w:rsidRPr="00EA1ABC">
        <w:rPr>
          <w:sz w:val="28"/>
          <w:szCs w:val="28"/>
        </w:rPr>
        <w:t xml:space="preserve"> Т.В. Демченко.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5556D6" w:rsidRDefault="005556D6" w:rsidP="005556D6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Волошинович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Едуард</w:t>
            </w:r>
            <w:proofErr w:type="spellEnd"/>
            <w:r>
              <w:rPr>
                <w:b/>
                <w:sz w:val="28"/>
                <w:szCs w:val="28"/>
              </w:rPr>
              <w:t xml:space="preserve"> Петрович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інфраструктури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звіт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голови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державної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proofErr w:type="gramStart"/>
      <w:r w:rsidRPr="00C61151">
        <w:rPr>
          <w:sz w:val="28"/>
          <w:szCs w:val="28"/>
        </w:rPr>
        <w:t>адм</w:t>
      </w:r>
      <w:proofErr w:type="gramEnd"/>
      <w:r w:rsidRPr="00C61151">
        <w:rPr>
          <w:sz w:val="28"/>
          <w:szCs w:val="28"/>
        </w:rPr>
        <w:t>іністрації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щодо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виконання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програм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соціально-економічного</w:t>
      </w:r>
      <w:proofErr w:type="spellEnd"/>
      <w:r w:rsidRPr="00C61151">
        <w:rPr>
          <w:sz w:val="28"/>
          <w:szCs w:val="28"/>
        </w:rPr>
        <w:t xml:space="preserve"> та культурного </w:t>
      </w:r>
      <w:proofErr w:type="spellStart"/>
      <w:r w:rsidRPr="00C61151">
        <w:rPr>
          <w:sz w:val="28"/>
          <w:szCs w:val="28"/>
        </w:rPr>
        <w:t>розвитку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 xml:space="preserve">, </w:t>
      </w:r>
      <w:proofErr w:type="spellStart"/>
      <w:r w:rsidRPr="00C61151">
        <w:rPr>
          <w:sz w:val="28"/>
          <w:szCs w:val="28"/>
        </w:rPr>
        <w:t>обласного</w:t>
      </w:r>
      <w:proofErr w:type="spellEnd"/>
      <w:r w:rsidRPr="00C61151">
        <w:rPr>
          <w:sz w:val="28"/>
          <w:szCs w:val="28"/>
        </w:rPr>
        <w:t xml:space="preserve"> бюджету та </w:t>
      </w:r>
      <w:proofErr w:type="spellStart"/>
      <w:r w:rsidRPr="00C61151">
        <w:rPr>
          <w:sz w:val="28"/>
          <w:szCs w:val="28"/>
        </w:rPr>
        <w:t>делегованих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повноважень</w:t>
      </w:r>
      <w:proofErr w:type="spellEnd"/>
      <w:r w:rsidRPr="00C61151">
        <w:rPr>
          <w:sz w:val="28"/>
          <w:szCs w:val="28"/>
        </w:rPr>
        <w:t>.</w:t>
      </w:r>
    </w:p>
    <w:p w:rsidR="008A644A" w:rsidRPr="00022C73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5556D6" w:rsidP="007942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Інформує</w:t>
            </w:r>
            <w:r w:rsidR="008A644A"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5556D6" w:rsidP="005556D6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Юрій Анатолійович</w:t>
            </w:r>
            <w:r w:rsidR="008A644A">
              <w:rPr>
                <w:b/>
                <w:sz w:val="28"/>
                <w:szCs w:val="28"/>
                <w:lang w:val="uk-UA"/>
              </w:rPr>
              <w:t xml:space="preserve"> </w:t>
            </w:r>
            <w:r w:rsidR="008A644A">
              <w:rPr>
                <w:b/>
                <w:sz w:val="28"/>
                <w:szCs w:val="28"/>
              </w:rPr>
              <w:t>–</w:t>
            </w:r>
            <w:r w:rsidR="008A644A"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голова постійної комісії обласної ради.</w:t>
            </w:r>
          </w:p>
        </w:tc>
      </w:tr>
    </w:tbl>
    <w:p w:rsidR="009A34D7" w:rsidRDefault="009A34D7" w:rsidP="008A644A">
      <w:pPr>
        <w:ind w:firstLine="708"/>
        <w:jc w:val="both"/>
        <w:rPr>
          <w:sz w:val="28"/>
          <w:szCs w:val="28"/>
          <w:lang w:val="uk-UA"/>
        </w:rPr>
      </w:pPr>
    </w:p>
    <w:p w:rsidR="008A644A" w:rsidRPr="009A34D7" w:rsidRDefault="008A644A" w:rsidP="008A644A">
      <w:pPr>
        <w:ind w:firstLine="708"/>
        <w:jc w:val="both"/>
        <w:rPr>
          <w:sz w:val="28"/>
          <w:szCs w:val="28"/>
          <w:lang w:val="uk-UA"/>
        </w:rPr>
      </w:pPr>
      <w:r w:rsidRPr="009A34D7">
        <w:rPr>
          <w:sz w:val="28"/>
          <w:szCs w:val="28"/>
          <w:lang w:val="uk-UA"/>
        </w:rPr>
        <w:t>5. Про затвердження обласної Комплексної програми з розроблення (оновлення) містобудівної документації  територій та створення (функціонування) служби містобудівного кадастру Миколаївської області на 2016-2020 роки.</w:t>
      </w:r>
    </w:p>
    <w:p w:rsidR="008A644A" w:rsidRPr="009A34D7" w:rsidRDefault="008A644A" w:rsidP="008A644A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5556D6" w:rsidRDefault="008A644A" w:rsidP="002C596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</w:rPr>
              <w:t>Григор'єва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Св</w:t>
            </w:r>
            <w:proofErr w:type="gramEnd"/>
            <w:r>
              <w:rPr>
                <w:b/>
                <w:sz w:val="28"/>
                <w:szCs w:val="28"/>
              </w:rPr>
              <w:t>ітлана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Кирилівна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 w:rsidR="002C596A">
              <w:rPr>
                <w:sz w:val="28"/>
                <w:szCs w:val="28"/>
                <w:lang w:val="uk-UA"/>
              </w:rPr>
              <w:t>в. о.</w:t>
            </w:r>
            <w:r w:rsidRPr="00C81758">
              <w:rPr>
                <w:sz w:val="28"/>
                <w:szCs w:val="28"/>
              </w:rPr>
              <w:t xml:space="preserve"> началь</w:t>
            </w:r>
            <w:r>
              <w:rPr>
                <w:sz w:val="28"/>
                <w:szCs w:val="28"/>
              </w:rPr>
              <w:t xml:space="preserve">ника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містобудування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архітектури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  <w:r w:rsidR="005556D6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Pr="00EB3A80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Регіональної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цільової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техногенного</w:t>
      </w:r>
      <w:proofErr w:type="gramEnd"/>
      <w:r>
        <w:rPr>
          <w:sz w:val="28"/>
          <w:szCs w:val="28"/>
        </w:rPr>
        <w:t xml:space="preserve"> та природного характеру на 2013</w:t>
      </w:r>
      <w:r w:rsidR="00C05F38" w:rsidRPr="00C05F38">
        <w:rPr>
          <w:sz w:val="28"/>
          <w:szCs w:val="28"/>
        </w:rPr>
        <w:t>-</w:t>
      </w:r>
      <w:r>
        <w:rPr>
          <w:sz w:val="28"/>
          <w:szCs w:val="28"/>
        </w:rPr>
        <w:t>2017 роки.</w:t>
      </w:r>
    </w:p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5556D6" w:rsidRDefault="007C3F7E" w:rsidP="007942F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44DD8">
              <w:rPr>
                <w:b/>
                <w:sz w:val="28"/>
                <w:szCs w:val="28"/>
              </w:rPr>
              <w:t>Мазур</w:t>
            </w:r>
            <w:proofErr w:type="spellEnd"/>
            <w:proofErr w:type="gramStart"/>
            <w:r w:rsidRPr="00B44D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b/>
                <w:sz w:val="28"/>
                <w:szCs w:val="28"/>
              </w:rPr>
              <w:t>В</w:t>
            </w:r>
            <w:proofErr w:type="gramEnd"/>
            <w:r w:rsidRPr="00B44DD8">
              <w:rPr>
                <w:b/>
                <w:sz w:val="28"/>
                <w:szCs w:val="28"/>
              </w:rPr>
              <w:t>’ячеслав</w:t>
            </w:r>
            <w:proofErr w:type="spellEnd"/>
            <w:r w:rsidRPr="00B44DD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B44DD8">
              <w:rPr>
                <w:b/>
                <w:sz w:val="28"/>
                <w:szCs w:val="28"/>
              </w:rPr>
              <w:t xml:space="preserve"> – </w:t>
            </w:r>
            <w:r w:rsidRPr="00B44DD8">
              <w:rPr>
                <w:sz w:val="28"/>
                <w:szCs w:val="28"/>
              </w:rPr>
              <w:t xml:space="preserve">заступник начальника головного </w:t>
            </w:r>
            <w:proofErr w:type="spellStart"/>
            <w:r w:rsidRPr="00B44DD8">
              <w:rPr>
                <w:sz w:val="28"/>
                <w:szCs w:val="28"/>
              </w:rPr>
              <w:t>управління</w:t>
            </w:r>
            <w:proofErr w:type="spellEnd"/>
            <w:r w:rsidRPr="00B44DD8">
              <w:rPr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sz w:val="28"/>
                <w:szCs w:val="28"/>
              </w:rPr>
              <w:t>Державної</w:t>
            </w:r>
            <w:proofErr w:type="spellEnd"/>
            <w:r w:rsidRPr="00B44DD8">
              <w:rPr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sz w:val="28"/>
                <w:szCs w:val="28"/>
              </w:rPr>
              <w:t>служби</w:t>
            </w:r>
            <w:proofErr w:type="spellEnd"/>
            <w:r w:rsidRPr="00B44DD8">
              <w:rPr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sz w:val="28"/>
                <w:szCs w:val="28"/>
              </w:rPr>
              <w:t>України</w:t>
            </w:r>
            <w:proofErr w:type="spellEnd"/>
            <w:r w:rsidRPr="00B44DD8">
              <w:rPr>
                <w:sz w:val="28"/>
                <w:szCs w:val="28"/>
              </w:rPr>
              <w:t xml:space="preserve"> з </w:t>
            </w:r>
            <w:proofErr w:type="spellStart"/>
            <w:r w:rsidRPr="00B44DD8">
              <w:rPr>
                <w:sz w:val="28"/>
                <w:szCs w:val="28"/>
              </w:rPr>
              <w:t>надзвичайних</w:t>
            </w:r>
            <w:proofErr w:type="spellEnd"/>
            <w:r w:rsidRPr="00B44DD8">
              <w:rPr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sz w:val="28"/>
                <w:szCs w:val="28"/>
              </w:rPr>
              <w:t>ситуацій</w:t>
            </w:r>
            <w:proofErr w:type="spellEnd"/>
            <w:r w:rsidRPr="00B44DD8">
              <w:rPr>
                <w:sz w:val="28"/>
                <w:szCs w:val="28"/>
              </w:rPr>
              <w:t xml:space="preserve"> у </w:t>
            </w:r>
            <w:proofErr w:type="spellStart"/>
            <w:r w:rsidRPr="00B44DD8">
              <w:rPr>
                <w:sz w:val="28"/>
                <w:szCs w:val="28"/>
              </w:rPr>
              <w:t>Миколаївській</w:t>
            </w:r>
            <w:proofErr w:type="spellEnd"/>
            <w:r w:rsidRPr="00B44DD8">
              <w:rPr>
                <w:sz w:val="28"/>
                <w:szCs w:val="28"/>
              </w:rPr>
              <w:t xml:space="preserve"> </w:t>
            </w:r>
            <w:proofErr w:type="spellStart"/>
            <w:r w:rsidRPr="00B44DD8">
              <w:rPr>
                <w:sz w:val="28"/>
                <w:szCs w:val="28"/>
              </w:rPr>
              <w:t>області</w:t>
            </w:r>
            <w:proofErr w:type="spellEnd"/>
            <w:r w:rsidR="005556D6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A644A" w:rsidRPr="00022C73" w:rsidRDefault="008A644A" w:rsidP="008A644A">
      <w:pPr>
        <w:jc w:val="both"/>
        <w:rPr>
          <w:sz w:val="28"/>
          <w:szCs w:val="28"/>
        </w:rPr>
      </w:pPr>
    </w:p>
    <w:p w:rsidR="008A644A" w:rsidRPr="005D001B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5D001B">
        <w:rPr>
          <w:sz w:val="28"/>
          <w:szCs w:val="28"/>
        </w:rPr>
        <w:t xml:space="preserve">Про </w:t>
      </w:r>
      <w:proofErr w:type="spellStart"/>
      <w:r w:rsidRPr="005D001B">
        <w:rPr>
          <w:sz w:val="28"/>
          <w:szCs w:val="28"/>
        </w:rPr>
        <w:t>затвердження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обласної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Програми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часткового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відшкодування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кредиті</w:t>
      </w:r>
      <w:proofErr w:type="gramStart"/>
      <w:r w:rsidRPr="005D001B">
        <w:rPr>
          <w:sz w:val="28"/>
          <w:szCs w:val="28"/>
        </w:rPr>
        <w:t>в</w:t>
      </w:r>
      <w:proofErr w:type="spellEnd"/>
      <w:proofErr w:type="gramEnd"/>
      <w:r w:rsidRPr="005D001B">
        <w:rPr>
          <w:sz w:val="28"/>
          <w:szCs w:val="28"/>
        </w:rPr>
        <w:t xml:space="preserve"> </w:t>
      </w:r>
      <w:proofErr w:type="gramStart"/>
      <w:r w:rsidRPr="005D001B">
        <w:rPr>
          <w:sz w:val="28"/>
          <w:szCs w:val="28"/>
        </w:rPr>
        <w:t>на</w:t>
      </w:r>
      <w:proofErr w:type="gram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реалізацію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енергозберігаючих</w:t>
      </w:r>
      <w:proofErr w:type="spellEnd"/>
      <w:r w:rsidRPr="005D001B">
        <w:rPr>
          <w:sz w:val="28"/>
          <w:szCs w:val="28"/>
        </w:rPr>
        <w:t xml:space="preserve"> </w:t>
      </w:r>
      <w:proofErr w:type="spellStart"/>
      <w:r w:rsidRPr="005D001B">
        <w:rPr>
          <w:sz w:val="28"/>
          <w:szCs w:val="28"/>
        </w:rPr>
        <w:t>заходів</w:t>
      </w:r>
      <w:proofErr w:type="spellEnd"/>
      <w:r w:rsidRPr="005D001B">
        <w:rPr>
          <w:sz w:val="28"/>
          <w:szCs w:val="28"/>
        </w:rPr>
        <w:t xml:space="preserve"> у </w:t>
      </w:r>
      <w:proofErr w:type="spellStart"/>
      <w:r w:rsidRPr="005D001B">
        <w:rPr>
          <w:sz w:val="28"/>
          <w:szCs w:val="28"/>
        </w:rPr>
        <w:t>житловому</w:t>
      </w:r>
      <w:proofErr w:type="spellEnd"/>
      <w:r w:rsidRPr="005D001B">
        <w:rPr>
          <w:sz w:val="28"/>
          <w:szCs w:val="28"/>
        </w:rPr>
        <w:t xml:space="preserve">  </w:t>
      </w:r>
      <w:proofErr w:type="spellStart"/>
      <w:r w:rsidRPr="005D001B">
        <w:rPr>
          <w:sz w:val="28"/>
          <w:szCs w:val="28"/>
        </w:rPr>
        <w:t>фонді</w:t>
      </w:r>
      <w:proofErr w:type="spellEnd"/>
      <w:r w:rsidRPr="005D00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Pr="005D001B">
        <w:rPr>
          <w:sz w:val="28"/>
          <w:szCs w:val="28"/>
        </w:rPr>
        <w:t>на 2016-2020 роки.</w:t>
      </w:r>
    </w:p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5934F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Гладков </w:t>
            </w:r>
            <w:proofErr w:type="spellStart"/>
            <w:r>
              <w:rPr>
                <w:b/>
                <w:sz w:val="28"/>
                <w:szCs w:val="28"/>
              </w:rPr>
              <w:t>Євген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Леонідович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115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надання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згоди</w:t>
      </w:r>
      <w:proofErr w:type="spellEnd"/>
      <w:r w:rsidRPr="00EA1ABC">
        <w:rPr>
          <w:sz w:val="28"/>
          <w:szCs w:val="28"/>
        </w:rPr>
        <w:t xml:space="preserve"> на </w:t>
      </w:r>
      <w:proofErr w:type="spellStart"/>
      <w:r w:rsidRPr="00EA1ABC">
        <w:rPr>
          <w:sz w:val="28"/>
          <w:szCs w:val="28"/>
        </w:rPr>
        <w:t>безоплатну</w:t>
      </w:r>
      <w:proofErr w:type="spellEnd"/>
      <w:r w:rsidRPr="00EA1ABC">
        <w:rPr>
          <w:sz w:val="28"/>
          <w:szCs w:val="28"/>
        </w:rPr>
        <w:t xml:space="preserve"> передачу </w:t>
      </w:r>
      <w:proofErr w:type="spellStart"/>
      <w:r w:rsidRPr="00EA1ABC">
        <w:rPr>
          <w:sz w:val="28"/>
          <w:szCs w:val="28"/>
        </w:rPr>
        <w:t>об’єктів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теплопостачання</w:t>
      </w:r>
      <w:proofErr w:type="spellEnd"/>
      <w:r w:rsidRPr="00EA1ABC">
        <w:rPr>
          <w:sz w:val="28"/>
          <w:szCs w:val="28"/>
        </w:rPr>
        <w:t xml:space="preserve"> ДП НВКГ "Зоря</w:t>
      </w:r>
      <w:proofErr w:type="gramStart"/>
      <w:r w:rsidRPr="00EA1ABC">
        <w:rPr>
          <w:sz w:val="28"/>
          <w:szCs w:val="28"/>
        </w:rPr>
        <w:t>"-</w:t>
      </w:r>
      <w:proofErr w:type="gramEnd"/>
      <w:r w:rsidRPr="00EA1ABC">
        <w:rPr>
          <w:sz w:val="28"/>
          <w:szCs w:val="28"/>
        </w:rPr>
        <w:t>"</w:t>
      </w:r>
      <w:proofErr w:type="spellStart"/>
      <w:r w:rsidRPr="00EA1ABC">
        <w:rPr>
          <w:sz w:val="28"/>
          <w:szCs w:val="28"/>
        </w:rPr>
        <w:t>Машпроект</w:t>
      </w:r>
      <w:proofErr w:type="spellEnd"/>
      <w:r w:rsidRPr="00EA1ABC">
        <w:rPr>
          <w:sz w:val="28"/>
          <w:szCs w:val="28"/>
        </w:rPr>
        <w:t xml:space="preserve">" з </w:t>
      </w:r>
      <w:proofErr w:type="spellStart"/>
      <w:r w:rsidRPr="00EA1ABC">
        <w:rPr>
          <w:sz w:val="28"/>
          <w:szCs w:val="28"/>
        </w:rPr>
        <w:t>державної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власності</w:t>
      </w:r>
      <w:proofErr w:type="spellEnd"/>
      <w:r w:rsidRPr="00EA1ABC">
        <w:rPr>
          <w:sz w:val="28"/>
          <w:szCs w:val="28"/>
        </w:rPr>
        <w:t xml:space="preserve"> у </w:t>
      </w:r>
      <w:proofErr w:type="spellStart"/>
      <w:r w:rsidRPr="00EA1ABC">
        <w:rPr>
          <w:sz w:val="28"/>
          <w:szCs w:val="28"/>
        </w:rPr>
        <w:t>спільну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власність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територіальних</w:t>
      </w:r>
      <w:proofErr w:type="spellEnd"/>
      <w:r w:rsidRPr="00EA1ABC">
        <w:rPr>
          <w:sz w:val="28"/>
          <w:szCs w:val="28"/>
        </w:rPr>
        <w:t xml:space="preserve"> громад </w:t>
      </w:r>
      <w:proofErr w:type="spellStart"/>
      <w:r w:rsidRPr="00EA1ABC">
        <w:rPr>
          <w:sz w:val="28"/>
          <w:szCs w:val="28"/>
        </w:rPr>
        <w:t>сіл</w:t>
      </w:r>
      <w:proofErr w:type="spellEnd"/>
      <w:r w:rsidRPr="00EA1ABC">
        <w:rPr>
          <w:sz w:val="28"/>
          <w:szCs w:val="28"/>
        </w:rPr>
        <w:t xml:space="preserve">, селищ, </w:t>
      </w:r>
      <w:proofErr w:type="spellStart"/>
      <w:r w:rsidRPr="00EA1ABC">
        <w:rPr>
          <w:sz w:val="28"/>
          <w:szCs w:val="28"/>
        </w:rPr>
        <w:t>міст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Миколаївської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області</w:t>
      </w:r>
      <w:proofErr w:type="spellEnd"/>
      <w:r w:rsidRPr="00EA1ABC">
        <w:rPr>
          <w:sz w:val="28"/>
          <w:szCs w:val="28"/>
        </w:rPr>
        <w:t>.</w:t>
      </w:r>
    </w:p>
    <w:p w:rsidR="008A644A" w:rsidRPr="00C63EDD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6226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Гладков </w:t>
            </w:r>
            <w:proofErr w:type="spellStart"/>
            <w:r>
              <w:rPr>
                <w:b/>
                <w:sz w:val="28"/>
                <w:szCs w:val="28"/>
              </w:rPr>
              <w:t>Євген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Леонідович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житлово-комунального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господарства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облдержадміністрації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погодження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інвестиційної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Програми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обласного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комунального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proofErr w:type="gramStart"/>
      <w:r w:rsidRPr="00EA1ABC">
        <w:rPr>
          <w:sz w:val="28"/>
          <w:szCs w:val="28"/>
        </w:rPr>
        <w:t>п</w:t>
      </w:r>
      <w:proofErr w:type="gramEnd"/>
      <w:r w:rsidRPr="00EA1ABC">
        <w:rPr>
          <w:sz w:val="28"/>
          <w:szCs w:val="28"/>
        </w:rPr>
        <w:t>ідприємства</w:t>
      </w:r>
      <w:proofErr w:type="spellEnd"/>
      <w:r w:rsidRPr="00EA1ABC">
        <w:rPr>
          <w:sz w:val="28"/>
          <w:szCs w:val="28"/>
        </w:rPr>
        <w:t xml:space="preserve"> «</w:t>
      </w:r>
      <w:proofErr w:type="spellStart"/>
      <w:r w:rsidRPr="00EA1ABC">
        <w:rPr>
          <w:sz w:val="28"/>
          <w:szCs w:val="28"/>
        </w:rPr>
        <w:t>Миколаївоблтеплоенерго</w:t>
      </w:r>
      <w:proofErr w:type="spellEnd"/>
      <w:r w:rsidRPr="00EA1ABC">
        <w:rPr>
          <w:sz w:val="28"/>
          <w:szCs w:val="28"/>
        </w:rPr>
        <w:t xml:space="preserve">» на 2016 </w:t>
      </w:r>
      <w:proofErr w:type="spellStart"/>
      <w:r w:rsidRPr="00EA1ABC">
        <w:rPr>
          <w:sz w:val="28"/>
          <w:szCs w:val="28"/>
        </w:rPr>
        <w:t>рік</w:t>
      </w:r>
      <w:proofErr w:type="spellEnd"/>
      <w:r w:rsidRPr="00EA1ABC">
        <w:rPr>
          <w:sz w:val="28"/>
          <w:szCs w:val="28"/>
        </w:rPr>
        <w:t>.</w:t>
      </w:r>
    </w:p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Бородін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Віталій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інженер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A1ABC">
              <w:rPr>
                <w:sz w:val="28"/>
                <w:szCs w:val="28"/>
              </w:rPr>
              <w:t>комунального</w:t>
            </w:r>
            <w:proofErr w:type="spellEnd"/>
            <w:r w:rsidRPr="00EA1AB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A1ABC">
              <w:rPr>
                <w:sz w:val="28"/>
                <w:szCs w:val="28"/>
              </w:rPr>
              <w:t>п</w:t>
            </w:r>
            <w:proofErr w:type="gramEnd"/>
            <w:r w:rsidRPr="00EA1ABC">
              <w:rPr>
                <w:sz w:val="28"/>
                <w:szCs w:val="28"/>
              </w:rPr>
              <w:t>ідприємства</w:t>
            </w:r>
            <w:proofErr w:type="spellEnd"/>
            <w:r w:rsidRPr="00EA1ABC">
              <w:rPr>
                <w:sz w:val="28"/>
                <w:szCs w:val="28"/>
              </w:rPr>
              <w:t xml:space="preserve"> «</w:t>
            </w:r>
            <w:proofErr w:type="spellStart"/>
            <w:r w:rsidRPr="00EA1ABC">
              <w:rPr>
                <w:sz w:val="28"/>
                <w:szCs w:val="28"/>
              </w:rPr>
              <w:t>Миколаївоблтеплоенерго</w:t>
            </w:r>
            <w:proofErr w:type="spellEnd"/>
            <w:r w:rsidRPr="00EA1ABC">
              <w:rPr>
                <w:sz w:val="28"/>
                <w:szCs w:val="28"/>
              </w:rPr>
              <w:t>»</w:t>
            </w:r>
          </w:p>
        </w:tc>
      </w:tr>
    </w:tbl>
    <w:p w:rsidR="009A34D7" w:rsidRDefault="009A34D7" w:rsidP="008A644A">
      <w:pPr>
        <w:ind w:firstLine="708"/>
        <w:jc w:val="both"/>
        <w:rPr>
          <w:sz w:val="28"/>
          <w:szCs w:val="28"/>
          <w:lang w:val="uk-UA"/>
        </w:rPr>
      </w:pPr>
    </w:p>
    <w:p w:rsidR="008A644A" w:rsidRPr="009A34D7" w:rsidRDefault="008A644A" w:rsidP="008A644A">
      <w:pPr>
        <w:ind w:firstLine="708"/>
        <w:jc w:val="both"/>
        <w:rPr>
          <w:sz w:val="28"/>
          <w:szCs w:val="28"/>
          <w:lang w:val="uk-UA"/>
        </w:rPr>
      </w:pPr>
      <w:r w:rsidRPr="009A34D7">
        <w:rPr>
          <w:sz w:val="28"/>
          <w:szCs w:val="28"/>
          <w:lang w:val="uk-UA"/>
        </w:rPr>
        <w:t>10. Про продовження строку дії Програми охорони довкілля та раціонального природокористування Миколаївської області на 2011-2015 роки, затвердженої рішенням обласної ради від 24 червня 2011 року №3 зі змінами від 07.09.2012 №6 та від 23.01.2014 №1, на період до 2017 року.</w:t>
      </w:r>
    </w:p>
    <w:p w:rsidR="008A644A" w:rsidRPr="009A34D7" w:rsidRDefault="008A644A" w:rsidP="008A644A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095"/>
      </w:tblGrid>
      <w:tr w:rsidR="008A644A" w:rsidRPr="00C61151" w:rsidTr="007942FE">
        <w:tc>
          <w:tcPr>
            <w:tcW w:w="3652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Мац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Дмитро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61151">
              <w:rPr>
                <w:rStyle w:val="a5"/>
                <w:sz w:val="28"/>
                <w:szCs w:val="28"/>
              </w:rPr>
              <w:t>виконуючий обов’язки начальника управління екології та природних ресурсів облдержадміністрації</w:t>
            </w:r>
          </w:p>
        </w:tc>
      </w:tr>
    </w:tbl>
    <w:p w:rsidR="008A644A" w:rsidRDefault="008A644A" w:rsidP="008A644A">
      <w:pPr>
        <w:ind w:firstLine="708"/>
        <w:jc w:val="both"/>
        <w:rPr>
          <w:color w:val="000080"/>
          <w:sz w:val="28"/>
          <w:szCs w:val="28"/>
        </w:rPr>
      </w:pPr>
    </w:p>
    <w:p w:rsidR="005556D6" w:rsidRDefault="005556D6" w:rsidP="008A644A">
      <w:pPr>
        <w:ind w:firstLine="708"/>
        <w:jc w:val="both"/>
        <w:rPr>
          <w:sz w:val="28"/>
          <w:szCs w:val="28"/>
          <w:lang w:val="uk-UA"/>
        </w:rPr>
      </w:pPr>
    </w:p>
    <w:p w:rsidR="005556D6" w:rsidRDefault="005556D6" w:rsidP="008A644A">
      <w:pPr>
        <w:ind w:firstLine="708"/>
        <w:jc w:val="both"/>
        <w:rPr>
          <w:sz w:val="28"/>
          <w:szCs w:val="28"/>
          <w:lang w:val="uk-UA"/>
        </w:rPr>
      </w:pPr>
    </w:p>
    <w:p w:rsidR="005556D6" w:rsidRDefault="005556D6" w:rsidP="008A644A">
      <w:pPr>
        <w:ind w:firstLine="708"/>
        <w:jc w:val="both"/>
        <w:rPr>
          <w:sz w:val="28"/>
          <w:szCs w:val="28"/>
          <w:lang w:val="uk-UA"/>
        </w:rPr>
      </w:pPr>
    </w:p>
    <w:p w:rsidR="005556D6" w:rsidRDefault="005556D6" w:rsidP="008A644A">
      <w:pPr>
        <w:ind w:firstLine="708"/>
        <w:jc w:val="both"/>
        <w:rPr>
          <w:sz w:val="28"/>
          <w:szCs w:val="28"/>
          <w:lang w:val="uk-UA"/>
        </w:rPr>
      </w:pPr>
    </w:p>
    <w:p w:rsidR="008A644A" w:rsidRPr="00CE22AB" w:rsidRDefault="008A644A" w:rsidP="008A644A">
      <w:pPr>
        <w:ind w:firstLine="708"/>
        <w:jc w:val="both"/>
        <w:rPr>
          <w:sz w:val="28"/>
          <w:szCs w:val="28"/>
          <w:lang w:val="uk-UA"/>
        </w:rPr>
      </w:pPr>
      <w:r w:rsidRPr="00CE22AB">
        <w:rPr>
          <w:sz w:val="28"/>
          <w:szCs w:val="28"/>
          <w:lang w:val="uk-UA"/>
        </w:rPr>
        <w:lastRenderedPageBreak/>
        <w:t>11. Про продовження строку дії обласної Цільової програми розвитку екологічної мережі на період</w:t>
      </w:r>
      <w:r w:rsidR="005C052B">
        <w:rPr>
          <w:sz w:val="28"/>
          <w:szCs w:val="28"/>
          <w:lang w:val="uk-UA"/>
        </w:rPr>
        <w:t xml:space="preserve"> до</w:t>
      </w:r>
      <w:r w:rsidRPr="00CE22AB">
        <w:rPr>
          <w:sz w:val="28"/>
          <w:szCs w:val="28"/>
          <w:lang w:val="uk-UA"/>
        </w:rPr>
        <w:t xml:space="preserve"> 2015 року, затвердженої рішенням обласної ради від 24 червня 2011 року №4 зі змінами від 02.10.2013 №7, на період до</w:t>
      </w:r>
      <w:r w:rsidRPr="00C61151">
        <w:rPr>
          <w:sz w:val="28"/>
          <w:szCs w:val="28"/>
        </w:rPr>
        <w:t> </w:t>
      </w:r>
      <w:r w:rsidRPr="00CE22AB">
        <w:rPr>
          <w:sz w:val="28"/>
          <w:szCs w:val="28"/>
          <w:lang w:val="uk-UA"/>
        </w:rPr>
        <w:t>2017</w:t>
      </w:r>
      <w:r w:rsidRPr="00C61151">
        <w:rPr>
          <w:sz w:val="28"/>
          <w:szCs w:val="28"/>
        </w:rPr>
        <w:t> </w:t>
      </w:r>
      <w:r w:rsidRPr="00CE22AB">
        <w:rPr>
          <w:sz w:val="28"/>
          <w:szCs w:val="28"/>
          <w:lang w:val="uk-UA"/>
        </w:rPr>
        <w:t>року.</w:t>
      </w:r>
    </w:p>
    <w:p w:rsidR="008A644A" w:rsidRPr="00CE22AB" w:rsidRDefault="008A644A" w:rsidP="008A644A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8A644A" w:rsidRPr="00C61151" w:rsidTr="007942FE">
        <w:tc>
          <w:tcPr>
            <w:tcW w:w="3652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Мац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Дмитро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61151">
              <w:rPr>
                <w:rStyle w:val="a5"/>
                <w:sz w:val="28"/>
                <w:szCs w:val="28"/>
              </w:rPr>
              <w:t>виконуючий обов’язки начальника управління екології та природних ресурсів облдержадміністрації</w:t>
            </w:r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затвердження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обласної</w:t>
      </w:r>
      <w:proofErr w:type="spellEnd"/>
      <w:r w:rsidRPr="00C61151">
        <w:rPr>
          <w:sz w:val="28"/>
          <w:szCs w:val="28"/>
        </w:rPr>
        <w:t xml:space="preserve">   </w:t>
      </w:r>
      <w:proofErr w:type="spellStart"/>
      <w:r w:rsidRPr="00C61151">
        <w:rPr>
          <w:sz w:val="28"/>
          <w:szCs w:val="28"/>
        </w:rPr>
        <w:t>програми</w:t>
      </w:r>
      <w:proofErr w:type="spellEnd"/>
      <w:r w:rsidRPr="00C61151">
        <w:rPr>
          <w:sz w:val="28"/>
          <w:szCs w:val="28"/>
        </w:rPr>
        <w:t xml:space="preserve">  «Молодь  </w:t>
      </w:r>
      <w:proofErr w:type="spellStart"/>
      <w:r w:rsidRPr="00C61151">
        <w:rPr>
          <w:sz w:val="28"/>
          <w:szCs w:val="28"/>
        </w:rPr>
        <w:t>Миколаївщини</w:t>
      </w:r>
      <w:proofErr w:type="spellEnd"/>
      <w:r w:rsidRPr="00C61151">
        <w:rPr>
          <w:sz w:val="28"/>
          <w:szCs w:val="28"/>
        </w:rPr>
        <w:t>»  на  2016 – 2020 роки.</w:t>
      </w:r>
    </w:p>
    <w:p w:rsidR="008A644A" w:rsidRPr="00C61151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Pr="00C61151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85C4B">
        <w:rPr>
          <w:sz w:val="28"/>
          <w:szCs w:val="28"/>
        </w:rPr>
        <w:t>3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надання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згоди</w:t>
      </w:r>
      <w:proofErr w:type="spellEnd"/>
      <w:r w:rsidRPr="00C61151">
        <w:rPr>
          <w:sz w:val="28"/>
          <w:szCs w:val="28"/>
        </w:rPr>
        <w:t xml:space="preserve"> на </w:t>
      </w:r>
      <w:proofErr w:type="spellStart"/>
      <w:r w:rsidRPr="00C61151">
        <w:rPr>
          <w:sz w:val="28"/>
          <w:szCs w:val="28"/>
        </w:rPr>
        <w:t>безоплатну</w:t>
      </w:r>
      <w:proofErr w:type="spellEnd"/>
      <w:r w:rsidRPr="00C61151">
        <w:rPr>
          <w:sz w:val="28"/>
          <w:szCs w:val="28"/>
        </w:rPr>
        <w:t xml:space="preserve"> передачу </w:t>
      </w:r>
      <w:proofErr w:type="spellStart"/>
      <w:r w:rsidRPr="00C61151">
        <w:rPr>
          <w:sz w:val="28"/>
          <w:szCs w:val="28"/>
        </w:rPr>
        <w:t>окремого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індивідуального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визначеного</w:t>
      </w:r>
      <w:proofErr w:type="spellEnd"/>
      <w:r w:rsidRPr="00C61151">
        <w:rPr>
          <w:sz w:val="28"/>
          <w:szCs w:val="28"/>
        </w:rPr>
        <w:t xml:space="preserve"> майна </w:t>
      </w:r>
      <w:proofErr w:type="spellStart"/>
      <w:r w:rsidRPr="00C61151">
        <w:rPr>
          <w:sz w:val="28"/>
          <w:szCs w:val="28"/>
        </w:rPr>
        <w:t>зі</w:t>
      </w:r>
      <w:proofErr w:type="spellEnd"/>
      <w:r w:rsidRPr="00C61151">
        <w:rPr>
          <w:sz w:val="28"/>
          <w:szCs w:val="28"/>
        </w:rPr>
        <w:t xml:space="preserve">  </w:t>
      </w:r>
      <w:proofErr w:type="spellStart"/>
      <w:r w:rsidRPr="00C61151">
        <w:rPr>
          <w:sz w:val="28"/>
          <w:szCs w:val="28"/>
        </w:rPr>
        <w:t>спільної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власності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територіальних</w:t>
      </w:r>
      <w:proofErr w:type="spellEnd"/>
      <w:r w:rsidRPr="00C61151">
        <w:rPr>
          <w:sz w:val="28"/>
          <w:szCs w:val="28"/>
        </w:rPr>
        <w:t xml:space="preserve"> громад </w:t>
      </w:r>
      <w:proofErr w:type="spellStart"/>
      <w:r w:rsidRPr="00C61151">
        <w:rPr>
          <w:sz w:val="28"/>
          <w:szCs w:val="28"/>
        </w:rPr>
        <w:t>сіл</w:t>
      </w:r>
      <w:proofErr w:type="spellEnd"/>
      <w:r w:rsidRPr="00C61151">
        <w:rPr>
          <w:sz w:val="28"/>
          <w:szCs w:val="28"/>
        </w:rPr>
        <w:t xml:space="preserve">, селищ, </w:t>
      </w:r>
      <w:proofErr w:type="spellStart"/>
      <w:r w:rsidRPr="00C61151">
        <w:rPr>
          <w:sz w:val="28"/>
          <w:szCs w:val="28"/>
        </w:rPr>
        <w:t>мі</w:t>
      </w:r>
      <w:proofErr w:type="gramStart"/>
      <w:r w:rsidRPr="00C61151">
        <w:rPr>
          <w:sz w:val="28"/>
          <w:szCs w:val="28"/>
        </w:rPr>
        <w:t>ст</w:t>
      </w:r>
      <w:proofErr w:type="spellEnd"/>
      <w:proofErr w:type="gram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Миколаївської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 xml:space="preserve"> у </w:t>
      </w:r>
      <w:proofErr w:type="spellStart"/>
      <w:r w:rsidRPr="00C61151">
        <w:rPr>
          <w:sz w:val="28"/>
          <w:szCs w:val="28"/>
        </w:rPr>
        <w:t>спільну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власність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територіальних</w:t>
      </w:r>
      <w:proofErr w:type="spellEnd"/>
      <w:r w:rsidRPr="00C61151">
        <w:rPr>
          <w:sz w:val="28"/>
          <w:szCs w:val="28"/>
        </w:rPr>
        <w:t xml:space="preserve"> громад </w:t>
      </w:r>
      <w:proofErr w:type="spellStart"/>
      <w:r w:rsidRPr="00C61151">
        <w:rPr>
          <w:sz w:val="28"/>
          <w:szCs w:val="28"/>
        </w:rPr>
        <w:t>сіл</w:t>
      </w:r>
      <w:proofErr w:type="spellEnd"/>
      <w:r w:rsidRPr="00C61151">
        <w:rPr>
          <w:sz w:val="28"/>
          <w:szCs w:val="28"/>
        </w:rPr>
        <w:t xml:space="preserve">, селищ </w:t>
      </w:r>
      <w:proofErr w:type="spellStart"/>
      <w:r w:rsidRPr="00C61151">
        <w:rPr>
          <w:sz w:val="28"/>
          <w:szCs w:val="28"/>
        </w:rPr>
        <w:t>Казанківського</w:t>
      </w:r>
      <w:proofErr w:type="spellEnd"/>
      <w:r w:rsidRPr="00C61151">
        <w:rPr>
          <w:sz w:val="28"/>
          <w:szCs w:val="28"/>
        </w:rPr>
        <w:t xml:space="preserve"> району </w:t>
      </w:r>
      <w:proofErr w:type="spellStart"/>
      <w:r w:rsidRPr="00C61151">
        <w:rPr>
          <w:sz w:val="28"/>
          <w:szCs w:val="28"/>
        </w:rPr>
        <w:t>Миколаївської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>.</w:t>
      </w:r>
    </w:p>
    <w:p w:rsidR="008A644A" w:rsidRPr="00C61151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953"/>
      </w:tblGrid>
      <w:tr w:rsidR="008A644A" w:rsidRPr="00C61151" w:rsidTr="007942FE">
        <w:tc>
          <w:tcPr>
            <w:tcW w:w="3652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85C4B">
        <w:rPr>
          <w:sz w:val="28"/>
          <w:szCs w:val="28"/>
        </w:rPr>
        <w:t>4</w:t>
      </w:r>
      <w:r>
        <w:rPr>
          <w:sz w:val="28"/>
          <w:szCs w:val="28"/>
        </w:rPr>
        <w:t>. Про</w:t>
      </w:r>
      <w:r w:rsidRPr="00C63EDD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реорганізацію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комунального</w:t>
      </w:r>
      <w:proofErr w:type="spellEnd"/>
      <w:r w:rsidRPr="00EA1ABC">
        <w:rPr>
          <w:sz w:val="28"/>
          <w:szCs w:val="28"/>
        </w:rPr>
        <w:t xml:space="preserve"> закладу «</w:t>
      </w:r>
      <w:proofErr w:type="spellStart"/>
      <w:r w:rsidRPr="00EA1ABC">
        <w:rPr>
          <w:sz w:val="28"/>
          <w:szCs w:val="28"/>
        </w:rPr>
        <w:t>Загальноосвітня</w:t>
      </w:r>
      <w:proofErr w:type="spellEnd"/>
      <w:r w:rsidRPr="00EA1ABC">
        <w:rPr>
          <w:sz w:val="28"/>
          <w:szCs w:val="28"/>
        </w:rPr>
        <w:t xml:space="preserve"> школ</w:t>
      </w:r>
      <w:proofErr w:type="gramStart"/>
      <w:r w:rsidRPr="00EA1ABC">
        <w:rPr>
          <w:sz w:val="28"/>
          <w:szCs w:val="28"/>
        </w:rPr>
        <w:t>а-</w:t>
      </w:r>
      <w:proofErr w:type="spellStart"/>
      <w:proofErr w:type="gramEnd"/>
      <w:r w:rsidRPr="00EA1ABC">
        <w:rPr>
          <w:sz w:val="28"/>
          <w:szCs w:val="28"/>
        </w:rPr>
        <w:t>інтернат</w:t>
      </w:r>
      <w:proofErr w:type="spellEnd"/>
      <w:r w:rsidRPr="00EA1ABC">
        <w:rPr>
          <w:sz w:val="28"/>
          <w:szCs w:val="28"/>
        </w:rPr>
        <w:t xml:space="preserve"> І-ІІІ </w:t>
      </w:r>
      <w:proofErr w:type="spellStart"/>
      <w:r w:rsidRPr="00EA1ABC">
        <w:rPr>
          <w:sz w:val="28"/>
          <w:szCs w:val="28"/>
        </w:rPr>
        <w:t>ступенів</w:t>
      </w:r>
      <w:proofErr w:type="spellEnd"/>
      <w:r w:rsidRPr="00EA1ABC">
        <w:rPr>
          <w:sz w:val="28"/>
          <w:szCs w:val="28"/>
        </w:rPr>
        <w:t xml:space="preserve"> – Центр </w:t>
      </w:r>
      <w:proofErr w:type="spellStart"/>
      <w:r w:rsidRPr="00EA1ABC">
        <w:rPr>
          <w:sz w:val="28"/>
          <w:szCs w:val="28"/>
        </w:rPr>
        <w:t>загальної</w:t>
      </w:r>
      <w:proofErr w:type="spellEnd"/>
      <w:r w:rsidRPr="00EA1ABC">
        <w:rPr>
          <w:sz w:val="28"/>
          <w:szCs w:val="28"/>
        </w:rPr>
        <w:t xml:space="preserve"> і </w:t>
      </w:r>
      <w:proofErr w:type="spellStart"/>
      <w:r w:rsidRPr="00EA1ABC">
        <w:rPr>
          <w:sz w:val="28"/>
          <w:szCs w:val="28"/>
        </w:rPr>
        <w:t>професійної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освіти</w:t>
      </w:r>
      <w:proofErr w:type="spellEnd"/>
      <w:r w:rsidRPr="00EA1ABC">
        <w:rPr>
          <w:sz w:val="28"/>
          <w:szCs w:val="28"/>
        </w:rPr>
        <w:t xml:space="preserve"> та </w:t>
      </w:r>
      <w:proofErr w:type="spellStart"/>
      <w:r w:rsidRPr="00EA1ABC">
        <w:rPr>
          <w:sz w:val="28"/>
          <w:szCs w:val="28"/>
        </w:rPr>
        <w:t>комплексної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реабілітації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Миколаївської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 у </w:t>
      </w:r>
      <w:proofErr w:type="spellStart"/>
      <w:r w:rsidRPr="00EA1ABC">
        <w:rPr>
          <w:sz w:val="28"/>
          <w:szCs w:val="28"/>
        </w:rPr>
        <w:t>комунальний</w:t>
      </w:r>
      <w:proofErr w:type="spellEnd"/>
      <w:r w:rsidRPr="00EA1ABC">
        <w:rPr>
          <w:sz w:val="28"/>
          <w:szCs w:val="28"/>
        </w:rPr>
        <w:t xml:space="preserve"> заклад «</w:t>
      </w:r>
      <w:proofErr w:type="spellStart"/>
      <w:r w:rsidRPr="00EA1ABC">
        <w:rPr>
          <w:sz w:val="28"/>
          <w:szCs w:val="28"/>
        </w:rPr>
        <w:t>Навчально-виховний</w:t>
      </w:r>
      <w:proofErr w:type="spellEnd"/>
      <w:r w:rsidRPr="00EA1ABC">
        <w:rPr>
          <w:sz w:val="28"/>
          <w:szCs w:val="28"/>
        </w:rPr>
        <w:t xml:space="preserve"> комплекс «Корабел» </w:t>
      </w:r>
      <w:proofErr w:type="spellStart"/>
      <w:r w:rsidRPr="00EA1ABC">
        <w:rPr>
          <w:sz w:val="28"/>
          <w:szCs w:val="28"/>
        </w:rPr>
        <w:t>Миколаївської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ради.</w:t>
      </w:r>
    </w:p>
    <w:p w:rsidR="008A644A" w:rsidRPr="00C63EDD" w:rsidRDefault="008A644A" w:rsidP="008A644A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095"/>
      </w:tblGrid>
      <w:tr w:rsidR="008A644A" w:rsidRPr="00C61151" w:rsidTr="007942FE">
        <w:tc>
          <w:tcPr>
            <w:tcW w:w="3652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Pr="00C63EDD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Pr="009A34D7" w:rsidRDefault="008A644A" w:rsidP="008A644A">
      <w:pPr>
        <w:ind w:firstLine="708"/>
        <w:jc w:val="both"/>
        <w:rPr>
          <w:sz w:val="28"/>
          <w:szCs w:val="28"/>
          <w:lang w:val="uk-UA"/>
        </w:rPr>
      </w:pPr>
      <w:r w:rsidRPr="009A34D7">
        <w:rPr>
          <w:sz w:val="28"/>
          <w:szCs w:val="28"/>
          <w:lang w:val="uk-UA"/>
        </w:rPr>
        <w:t xml:space="preserve">15. Про внесення змін до Статуту Новопетрівської спеціальної загальноосвітньої школи-інтернату </w:t>
      </w:r>
      <w:proofErr w:type="spellStart"/>
      <w:r w:rsidRPr="009A34D7">
        <w:rPr>
          <w:sz w:val="28"/>
          <w:szCs w:val="28"/>
          <w:lang w:val="uk-UA"/>
        </w:rPr>
        <w:t>Снігурівського</w:t>
      </w:r>
      <w:proofErr w:type="spellEnd"/>
      <w:r w:rsidRPr="009A34D7">
        <w:rPr>
          <w:sz w:val="28"/>
          <w:szCs w:val="28"/>
          <w:lang w:val="uk-UA"/>
        </w:rPr>
        <w:t xml:space="preserve"> району Миколаївської обласної ради.</w:t>
      </w:r>
    </w:p>
    <w:p w:rsidR="008A644A" w:rsidRPr="009A34D7" w:rsidRDefault="008A644A" w:rsidP="008A644A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8"/>
        <w:jc w:val="both"/>
        <w:rPr>
          <w:sz w:val="28"/>
          <w:szCs w:val="28"/>
        </w:rPr>
      </w:pPr>
    </w:p>
    <w:p w:rsidR="008A644A" w:rsidRDefault="008A644A" w:rsidP="008A64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EA1ABC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Статуті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психолого-медико-</w:t>
      </w:r>
      <w:proofErr w:type="spellStart"/>
      <w:r>
        <w:rPr>
          <w:sz w:val="28"/>
          <w:szCs w:val="28"/>
        </w:rPr>
        <w:t>педагогічної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консультації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CE22AB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 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Шуляра</w:t>
      </w:r>
      <w:proofErr w:type="spellEnd"/>
      <w:r>
        <w:rPr>
          <w:sz w:val="28"/>
          <w:szCs w:val="28"/>
        </w:rPr>
        <w:t xml:space="preserve"> </w:t>
      </w:r>
      <w:r w:rsidR="000336A1">
        <w:rPr>
          <w:sz w:val="28"/>
          <w:szCs w:val="28"/>
          <w:lang w:val="uk-UA"/>
        </w:rPr>
        <w:t>Василя Івановича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посаду</w:t>
      </w:r>
      <w:proofErr w:type="gramEnd"/>
      <w:r>
        <w:rPr>
          <w:sz w:val="28"/>
          <w:szCs w:val="28"/>
        </w:rPr>
        <w:t xml:space="preserve"> директора </w:t>
      </w:r>
      <w:proofErr w:type="spellStart"/>
      <w:r>
        <w:rPr>
          <w:sz w:val="28"/>
          <w:szCs w:val="28"/>
        </w:rPr>
        <w:t>Миколаївського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педагогічної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Веліховська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Алла </w:t>
            </w:r>
            <w:proofErr w:type="spellStart"/>
            <w:r w:rsidRPr="00C61151">
              <w:rPr>
                <w:b/>
                <w:sz w:val="28"/>
                <w:szCs w:val="28"/>
              </w:rPr>
              <w:t>Борисівна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- </w:t>
            </w:r>
            <w:r w:rsidRPr="00C6115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C61151">
              <w:rPr>
                <w:sz w:val="28"/>
                <w:szCs w:val="28"/>
              </w:rPr>
              <w:t>освіти</w:t>
            </w:r>
            <w:proofErr w:type="spellEnd"/>
            <w:r w:rsidRPr="00C61151">
              <w:rPr>
                <w:sz w:val="28"/>
                <w:szCs w:val="28"/>
              </w:rPr>
              <w:t xml:space="preserve">, науки  та </w:t>
            </w:r>
            <w:proofErr w:type="spellStart"/>
            <w:r w:rsidRPr="00C61151">
              <w:rPr>
                <w:sz w:val="28"/>
                <w:szCs w:val="28"/>
              </w:rPr>
              <w:t>молоді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Pr="004C6BCE" w:rsidRDefault="008A644A" w:rsidP="008A644A">
      <w:pPr>
        <w:jc w:val="both"/>
        <w:rPr>
          <w:sz w:val="28"/>
          <w:szCs w:val="28"/>
        </w:rPr>
      </w:pPr>
    </w:p>
    <w:p w:rsidR="008A644A" w:rsidRDefault="008A644A" w:rsidP="008A644A">
      <w:pPr>
        <w:ind w:firstLine="708"/>
        <w:jc w:val="both"/>
        <w:rPr>
          <w:sz w:val="28"/>
          <w:szCs w:val="28"/>
        </w:rPr>
      </w:pPr>
      <w:r w:rsidRPr="00C61151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C61151">
        <w:rPr>
          <w:sz w:val="28"/>
          <w:szCs w:val="28"/>
        </w:rPr>
        <w:t xml:space="preserve">. </w:t>
      </w:r>
      <w:r w:rsidRPr="00C61151">
        <w:rPr>
          <w:sz w:val="28"/>
          <w:szCs w:val="28"/>
          <w:lang w:val="hr-HR"/>
        </w:rPr>
        <w:t xml:space="preserve">Про </w:t>
      </w:r>
      <w:proofErr w:type="spellStart"/>
      <w:r w:rsidRPr="00C61151">
        <w:rPr>
          <w:sz w:val="28"/>
          <w:szCs w:val="28"/>
        </w:rPr>
        <w:t>надання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згоди</w:t>
      </w:r>
      <w:proofErr w:type="spellEnd"/>
      <w:r w:rsidRPr="00C61151">
        <w:rPr>
          <w:sz w:val="28"/>
          <w:szCs w:val="28"/>
        </w:rPr>
        <w:t xml:space="preserve"> на </w:t>
      </w:r>
      <w:proofErr w:type="spellStart"/>
      <w:r w:rsidRPr="00C61151">
        <w:rPr>
          <w:sz w:val="28"/>
          <w:szCs w:val="28"/>
        </w:rPr>
        <w:t>безоплатну</w:t>
      </w:r>
      <w:proofErr w:type="spellEnd"/>
      <w:r w:rsidRPr="00C61151">
        <w:rPr>
          <w:sz w:val="28"/>
          <w:szCs w:val="28"/>
        </w:rPr>
        <w:t xml:space="preserve"> передачу </w:t>
      </w:r>
      <w:proofErr w:type="spellStart"/>
      <w:r w:rsidRPr="00C61151">
        <w:rPr>
          <w:sz w:val="28"/>
          <w:szCs w:val="28"/>
        </w:rPr>
        <w:t>нерухомого</w:t>
      </w:r>
      <w:proofErr w:type="spellEnd"/>
      <w:r w:rsidRPr="00C61151">
        <w:rPr>
          <w:sz w:val="28"/>
          <w:szCs w:val="28"/>
        </w:rPr>
        <w:t xml:space="preserve"> майна </w:t>
      </w:r>
      <w:proofErr w:type="spellStart"/>
      <w:r w:rsidRPr="00C61151">
        <w:rPr>
          <w:sz w:val="28"/>
          <w:szCs w:val="28"/>
        </w:rPr>
        <w:t>зі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спільної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власності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територіальних</w:t>
      </w:r>
      <w:proofErr w:type="spellEnd"/>
      <w:r w:rsidRPr="00C61151">
        <w:rPr>
          <w:sz w:val="28"/>
          <w:szCs w:val="28"/>
        </w:rPr>
        <w:t xml:space="preserve"> громад </w:t>
      </w:r>
      <w:proofErr w:type="spellStart"/>
      <w:r w:rsidRPr="00C61151">
        <w:rPr>
          <w:sz w:val="28"/>
          <w:szCs w:val="28"/>
        </w:rPr>
        <w:t>сіл</w:t>
      </w:r>
      <w:proofErr w:type="spellEnd"/>
      <w:r w:rsidRPr="00C61151">
        <w:rPr>
          <w:sz w:val="28"/>
          <w:szCs w:val="28"/>
        </w:rPr>
        <w:t xml:space="preserve">, селищ, </w:t>
      </w:r>
      <w:proofErr w:type="spellStart"/>
      <w:r w:rsidRPr="00C61151">
        <w:rPr>
          <w:sz w:val="28"/>
          <w:szCs w:val="28"/>
        </w:rPr>
        <w:t>міст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Миколаївської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 xml:space="preserve"> у </w:t>
      </w:r>
      <w:proofErr w:type="spellStart"/>
      <w:r w:rsidRPr="00C61151">
        <w:rPr>
          <w:sz w:val="28"/>
          <w:szCs w:val="28"/>
        </w:rPr>
        <w:t>комунальну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власність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територіальної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громади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Благодатненської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сільської</w:t>
      </w:r>
      <w:proofErr w:type="spellEnd"/>
      <w:r w:rsidRPr="00C61151">
        <w:rPr>
          <w:sz w:val="28"/>
          <w:szCs w:val="28"/>
        </w:rPr>
        <w:t xml:space="preserve"> ради </w:t>
      </w:r>
      <w:proofErr w:type="spellStart"/>
      <w:r w:rsidRPr="00C61151">
        <w:rPr>
          <w:sz w:val="28"/>
          <w:szCs w:val="28"/>
        </w:rPr>
        <w:t>Арбузинського</w:t>
      </w:r>
      <w:proofErr w:type="spellEnd"/>
      <w:r w:rsidRPr="00C61151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>.</w:t>
      </w:r>
    </w:p>
    <w:p w:rsidR="008A644A" w:rsidRPr="00F63ECC" w:rsidRDefault="008A644A" w:rsidP="008A644A">
      <w:pPr>
        <w:ind w:firstLine="708"/>
        <w:jc w:val="both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6095"/>
      </w:tblGrid>
      <w:tr w:rsidR="008A644A" w:rsidRPr="00C61151" w:rsidTr="007942FE">
        <w:tc>
          <w:tcPr>
            <w:tcW w:w="3652" w:type="dxa"/>
            <w:shd w:val="clear" w:color="auto" w:fill="auto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ab/>
            </w: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Відіна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В</w:t>
            </w:r>
            <w:proofErr w:type="gramEnd"/>
            <w:r w:rsidRPr="00C6115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з </w:t>
            </w:r>
            <w:proofErr w:type="spellStart"/>
            <w:r w:rsidRPr="00C61151">
              <w:rPr>
                <w:sz w:val="28"/>
                <w:szCs w:val="28"/>
              </w:rPr>
              <w:t>питань</w:t>
            </w:r>
            <w:proofErr w:type="spellEnd"/>
            <w:r w:rsidRPr="00C61151">
              <w:rPr>
                <w:sz w:val="28"/>
                <w:szCs w:val="28"/>
              </w:rPr>
              <w:t xml:space="preserve"> майна </w:t>
            </w:r>
            <w:proofErr w:type="spellStart"/>
            <w:r w:rsidRPr="00C61151">
              <w:rPr>
                <w:sz w:val="28"/>
                <w:szCs w:val="28"/>
              </w:rPr>
              <w:t>комунальної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власності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Pr="00C61151" w:rsidRDefault="008A644A" w:rsidP="008A644A">
      <w:pPr>
        <w:ind w:firstLine="840"/>
        <w:jc w:val="both"/>
        <w:rPr>
          <w:color w:val="0000FF"/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 w:rsidRPr="00C61151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надання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згоди</w:t>
      </w:r>
      <w:proofErr w:type="spellEnd"/>
      <w:r w:rsidRPr="00C61151">
        <w:rPr>
          <w:sz w:val="28"/>
          <w:szCs w:val="28"/>
        </w:rPr>
        <w:t xml:space="preserve"> на </w:t>
      </w:r>
      <w:proofErr w:type="spellStart"/>
      <w:r w:rsidRPr="00C61151">
        <w:rPr>
          <w:sz w:val="28"/>
          <w:szCs w:val="28"/>
        </w:rPr>
        <w:t>безоплатну</w:t>
      </w:r>
      <w:proofErr w:type="spellEnd"/>
      <w:r w:rsidRPr="00C61151">
        <w:rPr>
          <w:sz w:val="28"/>
          <w:szCs w:val="28"/>
        </w:rPr>
        <w:t xml:space="preserve"> передачу </w:t>
      </w:r>
      <w:proofErr w:type="spellStart"/>
      <w:r w:rsidRPr="00C61151">
        <w:rPr>
          <w:sz w:val="28"/>
          <w:szCs w:val="28"/>
        </w:rPr>
        <w:t>житлових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будинків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зі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спільної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власності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територіальних</w:t>
      </w:r>
      <w:proofErr w:type="spellEnd"/>
      <w:r w:rsidRPr="00C61151">
        <w:rPr>
          <w:sz w:val="28"/>
          <w:szCs w:val="28"/>
        </w:rPr>
        <w:t xml:space="preserve"> громад </w:t>
      </w:r>
      <w:proofErr w:type="spellStart"/>
      <w:r w:rsidRPr="00C61151">
        <w:rPr>
          <w:sz w:val="28"/>
          <w:szCs w:val="28"/>
        </w:rPr>
        <w:t>сіл</w:t>
      </w:r>
      <w:proofErr w:type="spellEnd"/>
      <w:r w:rsidRPr="00C61151">
        <w:rPr>
          <w:sz w:val="28"/>
          <w:szCs w:val="28"/>
        </w:rPr>
        <w:t xml:space="preserve">, селищ, </w:t>
      </w:r>
      <w:proofErr w:type="spellStart"/>
      <w:r w:rsidRPr="00C61151">
        <w:rPr>
          <w:sz w:val="28"/>
          <w:szCs w:val="28"/>
        </w:rPr>
        <w:t>мі</w:t>
      </w:r>
      <w:proofErr w:type="gramStart"/>
      <w:r w:rsidRPr="00C61151">
        <w:rPr>
          <w:sz w:val="28"/>
          <w:szCs w:val="28"/>
        </w:rPr>
        <w:t>ст</w:t>
      </w:r>
      <w:proofErr w:type="spellEnd"/>
      <w:proofErr w:type="gram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Миколаївської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 xml:space="preserve"> у </w:t>
      </w:r>
      <w:proofErr w:type="spellStart"/>
      <w:r w:rsidRPr="00C61151">
        <w:rPr>
          <w:sz w:val="28"/>
          <w:szCs w:val="28"/>
        </w:rPr>
        <w:t>комунальну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власність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територіальної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громади</w:t>
      </w:r>
      <w:proofErr w:type="spellEnd"/>
      <w:r w:rsidRPr="00C6115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Кривобалківської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:rsidR="008A644A" w:rsidRPr="00F63ECC" w:rsidRDefault="008A644A" w:rsidP="008A644A">
      <w:pPr>
        <w:ind w:firstLine="709"/>
        <w:jc w:val="both"/>
        <w:rPr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8A644A" w:rsidRPr="00C61151" w:rsidTr="007942FE">
        <w:tc>
          <w:tcPr>
            <w:tcW w:w="3794" w:type="dxa"/>
            <w:shd w:val="clear" w:color="auto" w:fill="auto"/>
          </w:tcPr>
          <w:p w:rsidR="008A644A" w:rsidRPr="00C61151" w:rsidRDefault="008A644A" w:rsidP="007942FE">
            <w:pPr>
              <w:ind w:firstLine="709"/>
              <w:jc w:val="both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ab/>
            </w: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Відіна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В</w:t>
            </w:r>
            <w:proofErr w:type="gramEnd"/>
            <w:r w:rsidRPr="00C6115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з </w:t>
            </w:r>
            <w:proofErr w:type="spellStart"/>
            <w:r w:rsidRPr="00C61151">
              <w:rPr>
                <w:sz w:val="28"/>
                <w:szCs w:val="28"/>
              </w:rPr>
              <w:t>питань</w:t>
            </w:r>
            <w:proofErr w:type="spellEnd"/>
            <w:r w:rsidRPr="00C61151">
              <w:rPr>
                <w:sz w:val="28"/>
                <w:szCs w:val="28"/>
              </w:rPr>
              <w:t xml:space="preserve"> майна </w:t>
            </w:r>
            <w:proofErr w:type="spellStart"/>
            <w:r w:rsidRPr="00C61151">
              <w:rPr>
                <w:sz w:val="28"/>
                <w:szCs w:val="28"/>
              </w:rPr>
              <w:t>комунальної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власності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Pr="00C61151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внесення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змін</w:t>
      </w:r>
      <w:proofErr w:type="spellEnd"/>
      <w:r w:rsidRPr="00C61151">
        <w:rPr>
          <w:sz w:val="28"/>
          <w:szCs w:val="28"/>
        </w:rPr>
        <w:t xml:space="preserve"> та </w:t>
      </w:r>
      <w:proofErr w:type="spellStart"/>
      <w:r w:rsidRPr="00C61151">
        <w:rPr>
          <w:sz w:val="28"/>
          <w:szCs w:val="28"/>
        </w:rPr>
        <w:t>доповнень</w:t>
      </w:r>
      <w:proofErr w:type="spellEnd"/>
      <w:r w:rsidRPr="00C61151">
        <w:rPr>
          <w:sz w:val="28"/>
          <w:szCs w:val="28"/>
        </w:rPr>
        <w:t xml:space="preserve"> до </w:t>
      </w:r>
      <w:proofErr w:type="spellStart"/>
      <w:r w:rsidRPr="00C61151">
        <w:rPr>
          <w:sz w:val="28"/>
          <w:szCs w:val="28"/>
        </w:rPr>
        <w:t>Положення</w:t>
      </w:r>
      <w:proofErr w:type="spellEnd"/>
      <w:r w:rsidRPr="00C61151">
        <w:rPr>
          <w:sz w:val="28"/>
          <w:szCs w:val="28"/>
        </w:rPr>
        <w:t xml:space="preserve"> про Порядок </w:t>
      </w:r>
      <w:proofErr w:type="spellStart"/>
      <w:r w:rsidRPr="00C61151">
        <w:rPr>
          <w:sz w:val="28"/>
          <w:szCs w:val="28"/>
        </w:rPr>
        <w:t>призначення</w:t>
      </w:r>
      <w:proofErr w:type="spellEnd"/>
      <w:r w:rsidRPr="00C61151">
        <w:rPr>
          <w:sz w:val="28"/>
          <w:szCs w:val="28"/>
        </w:rPr>
        <w:t xml:space="preserve"> на посаду та </w:t>
      </w:r>
      <w:proofErr w:type="spellStart"/>
      <w:r w:rsidRPr="00C61151">
        <w:rPr>
          <w:sz w:val="28"/>
          <w:szCs w:val="28"/>
        </w:rPr>
        <w:t>звільнення</w:t>
      </w:r>
      <w:proofErr w:type="spellEnd"/>
      <w:r w:rsidRPr="00C61151">
        <w:rPr>
          <w:sz w:val="28"/>
          <w:szCs w:val="28"/>
        </w:rPr>
        <w:t xml:space="preserve"> з посади </w:t>
      </w:r>
      <w:proofErr w:type="spellStart"/>
      <w:r w:rsidRPr="00C61151">
        <w:rPr>
          <w:sz w:val="28"/>
          <w:szCs w:val="28"/>
        </w:rPr>
        <w:t>керівників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об’єктів</w:t>
      </w:r>
      <w:proofErr w:type="spellEnd"/>
      <w:r w:rsidRPr="00C61151">
        <w:rPr>
          <w:sz w:val="28"/>
          <w:szCs w:val="28"/>
        </w:rPr>
        <w:t xml:space="preserve">, </w:t>
      </w:r>
      <w:proofErr w:type="spellStart"/>
      <w:r w:rsidRPr="00C61151">
        <w:rPr>
          <w:sz w:val="28"/>
          <w:szCs w:val="28"/>
        </w:rPr>
        <w:t>що</w:t>
      </w:r>
      <w:proofErr w:type="spellEnd"/>
      <w:r w:rsidRPr="00C61151">
        <w:rPr>
          <w:sz w:val="28"/>
          <w:szCs w:val="28"/>
        </w:rPr>
        <w:t xml:space="preserve"> належать до  </w:t>
      </w:r>
      <w:proofErr w:type="spellStart"/>
      <w:r w:rsidRPr="00C61151">
        <w:rPr>
          <w:sz w:val="28"/>
          <w:szCs w:val="28"/>
        </w:rPr>
        <w:t>спільної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власності</w:t>
      </w:r>
      <w:proofErr w:type="spellEnd"/>
      <w:r w:rsidRPr="00C61151">
        <w:rPr>
          <w:sz w:val="28"/>
          <w:szCs w:val="28"/>
        </w:rPr>
        <w:t xml:space="preserve">  </w:t>
      </w:r>
      <w:proofErr w:type="spellStart"/>
      <w:r w:rsidRPr="00C61151">
        <w:rPr>
          <w:sz w:val="28"/>
          <w:szCs w:val="28"/>
        </w:rPr>
        <w:t>територіальних</w:t>
      </w:r>
      <w:proofErr w:type="spellEnd"/>
      <w:r w:rsidRPr="00C61151">
        <w:rPr>
          <w:sz w:val="28"/>
          <w:szCs w:val="28"/>
        </w:rPr>
        <w:t xml:space="preserve"> громад </w:t>
      </w:r>
      <w:proofErr w:type="spellStart"/>
      <w:r w:rsidRPr="00C61151">
        <w:rPr>
          <w:sz w:val="28"/>
          <w:szCs w:val="28"/>
        </w:rPr>
        <w:t>сіл</w:t>
      </w:r>
      <w:proofErr w:type="spellEnd"/>
      <w:r w:rsidRPr="00C61151">
        <w:rPr>
          <w:sz w:val="28"/>
          <w:szCs w:val="28"/>
        </w:rPr>
        <w:t xml:space="preserve">, селищ, </w:t>
      </w:r>
      <w:proofErr w:type="spellStart"/>
      <w:r w:rsidRPr="00C61151">
        <w:rPr>
          <w:sz w:val="28"/>
          <w:szCs w:val="28"/>
        </w:rPr>
        <w:t>мі</w:t>
      </w:r>
      <w:proofErr w:type="gramStart"/>
      <w:r w:rsidRPr="00C61151">
        <w:rPr>
          <w:sz w:val="28"/>
          <w:szCs w:val="28"/>
        </w:rPr>
        <w:t>ст</w:t>
      </w:r>
      <w:proofErr w:type="spellEnd"/>
      <w:proofErr w:type="gram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Миколаївської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>.</w:t>
      </w:r>
    </w:p>
    <w:p w:rsidR="008A644A" w:rsidRPr="00F63ECC" w:rsidRDefault="008A644A" w:rsidP="008A644A">
      <w:pPr>
        <w:ind w:firstLine="709"/>
        <w:jc w:val="both"/>
        <w:rPr>
          <w:sz w:val="16"/>
          <w:szCs w:val="16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3794"/>
        <w:gridCol w:w="5811"/>
      </w:tblGrid>
      <w:tr w:rsidR="008A644A" w:rsidRPr="00C61151" w:rsidTr="007942FE">
        <w:tc>
          <w:tcPr>
            <w:tcW w:w="3794" w:type="dxa"/>
            <w:shd w:val="clear" w:color="auto" w:fill="auto"/>
          </w:tcPr>
          <w:p w:rsidR="008A644A" w:rsidRPr="00C61151" w:rsidRDefault="008A644A" w:rsidP="007942FE">
            <w:pPr>
              <w:ind w:firstLine="709"/>
              <w:jc w:val="both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ab/>
            </w: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811" w:type="dxa"/>
            <w:shd w:val="clear" w:color="auto" w:fill="auto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Відіна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В</w:t>
            </w:r>
            <w:proofErr w:type="gramEnd"/>
            <w:r w:rsidRPr="00C6115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з </w:t>
            </w:r>
            <w:proofErr w:type="spellStart"/>
            <w:r w:rsidRPr="00C61151">
              <w:rPr>
                <w:sz w:val="28"/>
                <w:szCs w:val="28"/>
              </w:rPr>
              <w:t>питань</w:t>
            </w:r>
            <w:proofErr w:type="spellEnd"/>
            <w:r w:rsidRPr="00C61151">
              <w:rPr>
                <w:sz w:val="28"/>
                <w:szCs w:val="28"/>
              </w:rPr>
              <w:t xml:space="preserve"> майна </w:t>
            </w:r>
            <w:proofErr w:type="spellStart"/>
            <w:r w:rsidRPr="00C61151">
              <w:rPr>
                <w:sz w:val="28"/>
                <w:szCs w:val="28"/>
              </w:rPr>
              <w:t>комунальної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власності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C61151"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строку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запобіганню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розповсюдженню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неякісних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субстандартних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фальсифікованих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незареєстрованих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 на 2011-2015 роки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до 2017 року.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Pr="00CE22AB" w:rsidRDefault="008A644A" w:rsidP="008A644A">
      <w:pPr>
        <w:ind w:firstLine="709"/>
        <w:jc w:val="both"/>
        <w:rPr>
          <w:sz w:val="28"/>
          <w:szCs w:val="28"/>
          <w:lang w:val="uk-UA"/>
        </w:rPr>
      </w:pPr>
      <w:r w:rsidRPr="00CE22AB">
        <w:rPr>
          <w:sz w:val="28"/>
          <w:szCs w:val="28"/>
          <w:lang w:val="uk-UA"/>
        </w:rPr>
        <w:t xml:space="preserve">22. Про надання згоди на безоплатну передачу індивідуально визначеного майна зі спільної власності територіальних громад сіл, </w:t>
      </w:r>
      <w:proofErr w:type="spellStart"/>
      <w:r w:rsidRPr="00CE22AB">
        <w:rPr>
          <w:sz w:val="28"/>
          <w:szCs w:val="28"/>
          <w:lang w:val="uk-UA"/>
        </w:rPr>
        <w:t>селіщ</w:t>
      </w:r>
      <w:proofErr w:type="spellEnd"/>
      <w:r w:rsidRPr="00CE22AB">
        <w:rPr>
          <w:sz w:val="28"/>
          <w:szCs w:val="28"/>
          <w:lang w:val="uk-UA"/>
        </w:rPr>
        <w:t>, міст Миколаївської області у комунальну власність територіальної громади міста Вознесенськ.</w:t>
      </w:r>
    </w:p>
    <w:p w:rsidR="008A644A" w:rsidRPr="00CE22AB" w:rsidRDefault="008A644A" w:rsidP="008A644A">
      <w:pPr>
        <w:ind w:firstLine="709"/>
        <w:jc w:val="both"/>
        <w:rPr>
          <w:sz w:val="16"/>
          <w:szCs w:val="16"/>
          <w:lang w:val="uk-U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lastRenderedPageBreak/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840"/>
        <w:jc w:val="both"/>
        <w:rPr>
          <w:sz w:val="28"/>
          <w:szCs w:val="28"/>
        </w:rPr>
      </w:pPr>
    </w:p>
    <w:p w:rsidR="008A644A" w:rsidRDefault="008A644A" w:rsidP="008A644A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звільнення</w:t>
      </w:r>
      <w:proofErr w:type="spellEnd"/>
      <w:r w:rsidRPr="00C61151">
        <w:rPr>
          <w:sz w:val="28"/>
          <w:szCs w:val="28"/>
        </w:rPr>
        <w:t xml:space="preserve"> Гриценка </w:t>
      </w:r>
      <w:r w:rsidR="00B20B82">
        <w:rPr>
          <w:sz w:val="28"/>
          <w:szCs w:val="28"/>
          <w:lang w:val="uk-UA"/>
        </w:rPr>
        <w:t>Ігоря</w:t>
      </w:r>
      <w:proofErr w:type="gramStart"/>
      <w:r w:rsidR="00B20B82">
        <w:rPr>
          <w:sz w:val="28"/>
          <w:szCs w:val="28"/>
          <w:lang w:val="uk-UA"/>
        </w:rPr>
        <w:t xml:space="preserve"> В</w:t>
      </w:r>
      <w:proofErr w:type="gramEnd"/>
      <w:r w:rsidR="00B20B82">
        <w:rPr>
          <w:sz w:val="28"/>
          <w:szCs w:val="28"/>
          <w:lang w:val="uk-UA"/>
        </w:rPr>
        <w:t>ікторовича</w:t>
      </w:r>
      <w:r w:rsidRPr="00C61151">
        <w:rPr>
          <w:sz w:val="28"/>
          <w:szCs w:val="28"/>
        </w:rPr>
        <w:t xml:space="preserve"> з посади начальника </w:t>
      </w:r>
      <w:proofErr w:type="spellStart"/>
      <w:r w:rsidRPr="00C61151">
        <w:rPr>
          <w:sz w:val="28"/>
          <w:szCs w:val="28"/>
        </w:rPr>
        <w:t>Миколаївського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обласного</w:t>
      </w:r>
      <w:proofErr w:type="spellEnd"/>
      <w:r w:rsidRPr="00C61151">
        <w:rPr>
          <w:sz w:val="28"/>
          <w:szCs w:val="28"/>
        </w:rPr>
        <w:t xml:space="preserve"> бюро </w:t>
      </w:r>
      <w:proofErr w:type="spellStart"/>
      <w:r w:rsidRPr="00C61151">
        <w:rPr>
          <w:sz w:val="28"/>
          <w:szCs w:val="28"/>
        </w:rPr>
        <w:t>судово-медичної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експертизи</w:t>
      </w:r>
      <w:proofErr w:type="spellEnd"/>
      <w:r w:rsidRPr="00C61151">
        <w:rPr>
          <w:sz w:val="28"/>
          <w:szCs w:val="28"/>
        </w:rPr>
        <w:t xml:space="preserve">-закладу </w:t>
      </w:r>
      <w:proofErr w:type="spellStart"/>
      <w:r w:rsidRPr="00C61151">
        <w:rPr>
          <w:sz w:val="28"/>
          <w:szCs w:val="28"/>
        </w:rPr>
        <w:t>комунальної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власності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області</w:t>
      </w:r>
      <w:proofErr w:type="spellEnd"/>
      <w:r w:rsidRPr="00C61151">
        <w:rPr>
          <w:sz w:val="28"/>
          <w:szCs w:val="28"/>
        </w:rPr>
        <w:t>.</w:t>
      </w:r>
    </w:p>
    <w:p w:rsidR="008A644A" w:rsidRPr="009206F7" w:rsidRDefault="008A644A" w:rsidP="008A644A">
      <w:pPr>
        <w:ind w:firstLine="840"/>
        <w:jc w:val="both"/>
        <w:rPr>
          <w:sz w:val="16"/>
          <w:szCs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Pr="00C61151" w:rsidRDefault="008A644A" w:rsidP="008A644A">
      <w:pPr>
        <w:ind w:firstLine="840"/>
        <w:jc w:val="both"/>
        <w:rPr>
          <w:sz w:val="28"/>
          <w:szCs w:val="28"/>
        </w:rPr>
      </w:pPr>
    </w:p>
    <w:p w:rsidR="008A644A" w:rsidRDefault="008A644A" w:rsidP="008A644A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C61151">
        <w:rPr>
          <w:sz w:val="28"/>
          <w:szCs w:val="28"/>
        </w:rPr>
        <w:t xml:space="preserve">. Про </w:t>
      </w:r>
      <w:proofErr w:type="spellStart"/>
      <w:r w:rsidRPr="00C61151">
        <w:rPr>
          <w:sz w:val="28"/>
          <w:szCs w:val="28"/>
        </w:rPr>
        <w:t>звільнення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Сметюк</w:t>
      </w:r>
      <w:proofErr w:type="spellEnd"/>
      <w:r w:rsidRPr="00C61151">
        <w:rPr>
          <w:sz w:val="28"/>
          <w:szCs w:val="28"/>
        </w:rPr>
        <w:t xml:space="preserve"> </w:t>
      </w:r>
      <w:r w:rsidR="00B20B82">
        <w:rPr>
          <w:sz w:val="28"/>
          <w:szCs w:val="28"/>
          <w:lang w:val="uk-UA"/>
        </w:rPr>
        <w:t>Олени Анатолії</w:t>
      </w:r>
      <w:proofErr w:type="gramStart"/>
      <w:r w:rsidR="00B20B82">
        <w:rPr>
          <w:sz w:val="28"/>
          <w:szCs w:val="28"/>
          <w:lang w:val="uk-UA"/>
        </w:rPr>
        <w:t>вни</w:t>
      </w:r>
      <w:r w:rsidRPr="00C61151">
        <w:rPr>
          <w:sz w:val="28"/>
          <w:szCs w:val="28"/>
        </w:rPr>
        <w:t xml:space="preserve"> з</w:t>
      </w:r>
      <w:proofErr w:type="gramEnd"/>
      <w:r w:rsidRPr="00C61151">
        <w:rPr>
          <w:sz w:val="28"/>
          <w:szCs w:val="28"/>
        </w:rPr>
        <w:t xml:space="preserve"> посади головного </w:t>
      </w:r>
      <w:proofErr w:type="spellStart"/>
      <w:r w:rsidRPr="00C61151">
        <w:rPr>
          <w:sz w:val="28"/>
          <w:szCs w:val="28"/>
        </w:rPr>
        <w:t>лікаря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обласної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лікарні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відновного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лікування</w:t>
      </w:r>
      <w:proofErr w:type="spellEnd"/>
      <w:r w:rsidRPr="00C61151">
        <w:rPr>
          <w:sz w:val="28"/>
          <w:szCs w:val="28"/>
        </w:rPr>
        <w:t>.</w:t>
      </w:r>
    </w:p>
    <w:p w:rsidR="008A644A" w:rsidRPr="009206F7" w:rsidRDefault="008A644A" w:rsidP="008A644A">
      <w:pPr>
        <w:ind w:firstLine="840"/>
        <w:jc w:val="both"/>
        <w:rPr>
          <w:sz w:val="16"/>
          <w:szCs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Про </w:t>
      </w:r>
      <w:proofErr w:type="spellStart"/>
      <w:r w:rsidRPr="00C61151">
        <w:rPr>
          <w:sz w:val="28"/>
          <w:szCs w:val="28"/>
        </w:rPr>
        <w:t>притягнення</w:t>
      </w:r>
      <w:proofErr w:type="spellEnd"/>
      <w:r w:rsidRPr="00C61151">
        <w:rPr>
          <w:sz w:val="28"/>
          <w:szCs w:val="28"/>
        </w:rPr>
        <w:t xml:space="preserve"> до </w:t>
      </w:r>
      <w:proofErr w:type="spellStart"/>
      <w:r w:rsidR="004E1A83">
        <w:rPr>
          <w:sz w:val="28"/>
          <w:szCs w:val="28"/>
        </w:rPr>
        <w:t>дисциплінарної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відповідальності</w:t>
      </w:r>
      <w:proofErr w:type="spellEnd"/>
      <w:r w:rsidRPr="00C61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proofErr w:type="spellStart"/>
      <w:r w:rsidRPr="00C61151">
        <w:rPr>
          <w:sz w:val="28"/>
          <w:szCs w:val="28"/>
        </w:rPr>
        <w:t>Назарука</w:t>
      </w:r>
      <w:proofErr w:type="spellEnd"/>
      <w:r w:rsidRPr="00C61151">
        <w:rPr>
          <w:sz w:val="28"/>
          <w:szCs w:val="28"/>
        </w:rPr>
        <w:t xml:space="preserve"> </w:t>
      </w:r>
      <w:r w:rsidR="00FC5307">
        <w:rPr>
          <w:sz w:val="28"/>
          <w:szCs w:val="28"/>
          <w:lang w:val="uk-UA"/>
        </w:rPr>
        <w:t>Юрія Павловича</w:t>
      </w:r>
      <w:r w:rsidRPr="00C61151">
        <w:rPr>
          <w:sz w:val="28"/>
          <w:szCs w:val="28"/>
        </w:rPr>
        <w:t>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5C4B">
        <w:rPr>
          <w:sz w:val="28"/>
          <w:szCs w:val="28"/>
        </w:rPr>
        <w:t>6</w:t>
      </w:r>
      <w:r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згоди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безоплатну</w:t>
      </w:r>
      <w:proofErr w:type="spellEnd"/>
      <w:r>
        <w:rPr>
          <w:sz w:val="28"/>
          <w:szCs w:val="28"/>
        </w:rPr>
        <w:t xml:space="preserve"> передачу </w:t>
      </w:r>
      <w:proofErr w:type="spellStart"/>
      <w:r>
        <w:rPr>
          <w:sz w:val="28"/>
          <w:szCs w:val="28"/>
        </w:rPr>
        <w:t>індивідуально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визначеного</w:t>
      </w:r>
      <w:proofErr w:type="spellEnd"/>
      <w:r>
        <w:rPr>
          <w:sz w:val="28"/>
          <w:szCs w:val="28"/>
        </w:rPr>
        <w:t xml:space="preserve"> майна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селіщ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комунальну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Очаківського</w:t>
      </w:r>
      <w:proofErr w:type="spellEnd"/>
      <w:r>
        <w:rPr>
          <w:sz w:val="28"/>
          <w:szCs w:val="28"/>
        </w:rPr>
        <w:t xml:space="preserve"> району.</w:t>
      </w:r>
    </w:p>
    <w:p w:rsidR="008A644A" w:rsidRPr="009206F7" w:rsidRDefault="008A644A" w:rsidP="008A644A">
      <w:pPr>
        <w:ind w:firstLine="709"/>
        <w:jc w:val="both"/>
        <w:rPr>
          <w:sz w:val="16"/>
          <w:szCs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Капуста Маргарита </w:t>
            </w:r>
            <w:proofErr w:type="spellStart"/>
            <w:r w:rsidRPr="00C61151">
              <w:rPr>
                <w:b/>
                <w:sz w:val="28"/>
                <w:szCs w:val="28"/>
              </w:rPr>
              <w:t>Олександрівна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охорони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здоров’я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Pr="00C61151" w:rsidRDefault="008A644A" w:rsidP="008A644A">
      <w:pPr>
        <w:ind w:firstLine="709"/>
        <w:jc w:val="both"/>
        <w:rPr>
          <w:color w:val="000080"/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C61151">
        <w:rPr>
          <w:sz w:val="28"/>
          <w:szCs w:val="28"/>
        </w:rPr>
        <w:t xml:space="preserve">. 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директором</w:t>
      </w:r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</w:t>
      </w:r>
      <w:r>
        <w:rPr>
          <w:sz w:val="28"/>
          <w:szCs w:val="28"/>
        </w:rPr>
        <w:t>иколаївського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коледжу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та</w:t>
      </w:r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мистецтв</w:t>
      </w:r>
      <w:proofErr w:type="spellEnd"/>
      <w:r w:rsidRPr="00C61151">
        <w:rPr>
          <w:sz w:val="28"/>
          <w:szCs w:val="28"/>
        </w:rPr>
        <w:t>.</w:t>
      </w:r>
    </w:p>
    <w:p w:rsidR="008A644A" w:rsidRPr="00974CE5" w:rsidRDefault="008A644A" w:rsidP="008A644A">
      <w:pPr>
        <w:ind w:firstLine="709"/>
        <w:jc w:val="both"/>
        <w:rPr>
          <w:sz w:val="16"/>
          <w:szCs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Димитров Михайло Федорович – </w:t>
            </w:r>
            <w:r w:rsidRPr="00C61151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культури</w:t>
            </w:r>
            <w:proofErr w:type="spellEnd"/>
            <w:r w:rsidRPr="00C61151">
              <w:rPr>
                <w:sz w:val="28"/>
                <w:szCs w:val="28"/>
              </w:rPr>
              <w:t xml:space="preserve">, </w:t>
            </w:r>
            <w:proofErr w:type="spellStart"/>
            <w:r w:rsidRPr="00C61151">
              <w:rPr>
                <w:sz w:val="28"/>
                <w:szCs w:val="28"/>
              </w:rPr>
              <w:t>національностей</w:t>
            </w:r>
            <w:proofErr w:type="spellEnd"/>
            <w:r w:rsidRPr="00C61151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C61151">
              <w:rPr>
                <w:sz w:val="28"/>
                <w:szCs w:val="28"/>
              </w:rPr>
              <w:t>рел</w:t>
            </w:r>
            <w:proofErr w:type="gramEnd"/>
            <w:r w:rsidRPr="00C61151">
              <w:rPr>
                <w:sz w:val="28"/>
                <w:szCs w:val="28"/>
              </w:rPr>
              <w:t>ігій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Pr="00860211" w:rsidRDefault="008A644A" w:rsidP="008A644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28. </w:t>
      </w:r>
      <w:r w:rsidRPr="00EA1ABC">
        <w:rPr>
          <w:sz w:val="28"/>
          <w:szCs w:val="28"/>
        </w:rPr>
        <w:t xml:space="preserve">Про </w:t>
      </w:r>
      <w:proofErr w:type="spellStart"/>
      <w:r w:rsidRPr="00C61151">
        <w:rPr>
          <w:sz w:val="28"/>
          <w:szCs w:val="28"/>
        </w:rPr>
        <w:t>призначення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Мицика</w:t>
      </w:r>
      <w:proofErr w:type="spellEnd"/>
      <w:r w:rsidRPr="00C61151">
        <w:rPr>
          <w:sz w:val="28"/>
          <w:szCs w:val="28"/>
        </w:rPr>
        <w:t xml:space="preserve"> </w:t>
      </w:r>
      <w:r w:rsidR="00B20B82">
        <w:rPr>
          <w:sz w:val="28"/>
          <w:szCs w:val="28"/>
          <w:lang w:val="uk-UA"/>
        </w:rPr>
        <w:t>Сергія Васильовича</w:t>
      </w:r>
      <w:r w:rsidRPr="00C61151">
        <w:rPr>
          <w:sz w:val="28"/>
          <w:szCs w:val="28"/>
        </w:rPr>
        <w:t xml:space="preserve"> </w:t>
      </w:r>
      <w:proofErr w:type="gramStart"/>
      <w:r w:rsidRPr="00C61151">
        <w:rPr>
          <w:sz w:val="28"/>
          <w:szCs w:val="28"/>
        </w:rPr>
        <w:t>на</w:t>
      </w:r>
      <w:proofErr w:type="gramEnd"/>
      <w:r w:rsidRPr="00C61151">
        <w:rPr>
          <w:sz w:val="28"/>
          <w:szCs w:val="28"/>
        </w:rPr>
        <w:t xml:space="preserve"> </w:t>
      </w:r>
      <w:proofErr w:type="gramStart"/>
      <w:r w:rsidRPr="00C61151">
        <w:rPr>
          <w:sz w:val="28"/>
          <w:szCs w:val="28"/>
        </w:rPr>
        <w:t>посаду</w:t>
      </w:r>
      <w:proofErr w:type="gramEnd"/>
      <w:r w:rsidRPr="00C61151">
        <w:rPr>
          <w:sz w:val="28"/>
          <w:szCs w:val="28"/>
        </w:rPr>
        <w:t xml:space="preserve"> директора </w:t>
      </w:r>
      <w:proofErr w:type="spellStart"/>
      <w:r w:rsidRPr="00C61151">
        <w:rPr>
          <w:sz w:val="28"/>
          <w:szCs w:val="28"/>
        </w:rPr>
        <w:t>Миколаївського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коледжу</w:t>
      </w:r>
      <w:proofErr w:type="spellEnd"/>
      <w:r w:rsidRPr="00C61151">
        <w:rPr>
          <w:sz w:val="28"/>
          <w:szCs w:val="28"/>
        </w:rPr>
        <w:t xml:space="preserve"> </w:t>
      </w:r>
      <w:proofErr w:type="spellStart"/>
      <w:r w:rsidRPr="00C61151">
        <w:rPr>
          <w:sz w:val="28"/>
          <w:szCs w:val="28"/>
        </w:rPr>
        <w:t>культури</w:t>
      </w:r>
      <w:proofErr w:type="spellEnd"/>
      <w:r w:rsidRPr="00C61151">
        <w:rPr>
          <w:sz w:val="28"/>
          <w:szCs w:val="28"/>
        </w:rPr>
        <w:t xml:space="preserve"> і </w:t>
      </w:r>
      <w:proofErr w:type="spellStart"/>
      <w:r w:rsidRPr="00C61151">
        <w:rPr>
          <w:sz w:val="28"/>
          <w:szCs w:val="28"/>
        </w:rPr>
        <w:t>мистецтв</w:t>
      </w:r>
      <w:proofErr w:type="spellEnd"/>
      <w:r w:rsidR="00860211">
        <w:rPr>
          <w:sz w:val="28"/>
          <w:szCs w:val="28"/>
          <w:lang w:val="uk-UA"/>
        </w:rPr>
        <w:t>.</w:t>
      </w:r>
    </w:p>
    <w:p w:rsidR="008A644A" w:rsidRPr="00974CE5" w:rsidRDefault="008A644A" w:rsidP="008A644A">
      <w:pPr>
        <w:ind w:firstLine="709"/>
        <w:jc w:val="both"/>
        <w:rPr>
          <w:sz w:val="16"/>
          <w:szCs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r w:rsidRPr="00C61151">
              <w:rPr>
                <w:b/>
                <w:sz w:val="28"/>
                <w:szCs w:val="28"/>
              </w:rPr>
              <w:t xml:space="preserve">Димитров Михайло Федорович – </w:t>
            </w:r>
            <w:r w:rsidRPr="00C61151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культури</w:t>
            </w:r>
            <w:proofErr w:type="spellEnd"/>
            <w:r w:rsidRPr="00C61151">
              <w:rPr>
                <w:sz w:val="28"/>
                <w:szCs w:val="28"/>
              </w:rPr>
              <w:t xml:space="preserve">, </w:t>
            </w:r>
            <w:proofErr w:type="spellStart"/>
            <w:r w:rsidRPr="00C61151">
              <w:rPr>
                <w:sz w:val="28"/>
                <w:szCs w:val="28"/>
              </w:rPr>
              <w:t>національностей</w:t>
            </w:r>
            <w:proofErr w:type="spellEnd"/>
            <w:r w:rsidRPr="00C61151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C61151">
              <w:rPr>
                <w:sz w:val="28"/>
                <w:szCs w:val="28"/>
              </w:rPr>
              <w:t>рел</w:t>
            </w:r>
            <w:proofErr w:type="gramEnd"/>
            <w:r w:rsidRPr="00C61151">
              <w:rPr>
                <w:sz w:val="28"/>
                <w:szCs w:val="28"/>
              </w:rPr>
              <w:t>ігій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  <w:r w:rsidRPr="00A0749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556D6" w:rsidRPr="00C61151" w:rsidTr="005556D6">
        <w:tc>
          <w:tcPr>
            <w:tcW w:w="3794" w:type="dxa"/>
          </w:tcPr>
          <w:p w:rsidR="005556D6" w:rsidRPr="00C61151" w:rsidRDefault="005556D6" w:rsidP="00251C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Запрошений</w:t>
            </w:r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5556D6" w:rsidRPr="005556D6" w:rsidRDefault="005556D6" w:rsidP="005556D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Мицик Сергій Васильович</w:t>
            </w:r>
            <w:r w:rsidRPr="00C61151">
              <w:rPr>
                <w:b/>
                <w:sz w:val="28"/>
                <w:szCs w:val="28"/>
              </w:rPr>
              <w:t xml:space="preserve"> – </w:t>
            </w:r>
            <w:r w:rsidRPr="005556D6">
              <w:rPr>
                <w:sz w:val="28"/>
                <w:szCs w:val="28"/>
                <w:lang w:val="uk-UA"/>
              </w:rPr>
              <w:t>претендент на посаду</w:t>
            </w:r>
            <w:r w:rsidRPr="005556D6">
              <w:t xml:space="preserve"> </w:t>
            </w:r>
            <w:r w:rsidRPr="005556D6">
              <w:rPr>
                <w:sz w:val="28"/>
                <w:szCs w:val="28"/>
                <w:lang w:val="uk-UA"/>
              </w:rPr>
              <w:t>директора Миколаївського коледжу культури і мистецтв</w:t>
            </w:r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C61151">
        <w:rPr>
          <w:sz w:val="28"/>
          <w:szCs w:val="28"/>
        </w:rPr>
        <w:t xml:space="preserve">. Про  </w:t>
      </w:r>
      <w:proofErr w:type="spellStart"/>
      <w:r>
        <w:rPr>
          <w:sz w:val="28"/>
          <w:szCs w:val="28"/>
        </w:rPr>
        <w:t>ліквідацію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"</w:t>
      </w:r>
      <w:proofErr w:type="spellStart"/>
      <w:r>
        <w:rPr>
          <w:sz w:val="28"/>
          <w:szCs w:val="28"/>
        </w:rPr>
        <w:t>Обласне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архітектурно-планувальне</w:t>
      </w:r>
      <w:proofErr w:type="spellEnd"/>
      <w:r>
        <w:rPr>
          <w:sz w:val="28"/>
          <w:szCs w:val="28"/>
        </w:rPr>
        <w:t xml:space="preserve"> бюро" </w:t>
      </w:r>
      <w:proofErr w:type="spellStart"/>
      <w:r>
        <w:rPr>
          <w:sz w:val="28"/>
          <w:szCs w:val="28"/>
        </w:rPr>
        <w:t>Миколаївської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ради.</w:t>
      </w:r>
    </w:p>
    <w:p w:rsidR="008A644A" w:rsidRPr="00F63ECC" w:rsidRDefault="008A644A" w:rsidP="008A644A">
      <w:pPr>
        <w:ind w:firstLine="709"/>
        <w:jc w:val="both"/>
        <w:rPr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953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 w:rsidRPr="00A07497">
              <w:rPr>
                <w:b/>
                <w:sz w:val="28"/>
                <w:szCs w:val="28"/>
              </w:rPr>
              <w:t>Нуждов</w:t>
            </w:r>
            <w:proofErr w:type="spellEnd"/>
            <w:r w:rsidRPr="00A0749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7497">
              <w:rPr>
                <w:b/>
                <w:sz w:val="28"/>
                <w:szCs w:val="28"/>
              </w:rPr>
              <w:t>Павло</w:t>
            </w:r>
            <w:proofErr w:type="spellEnd"/>
            <w:r w:rsidRPr="00A0749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07497">
              <w:rPr>
                <w:b/>
                <w:sz w:val="28"/>
                <w:szCs w:val="28"/>
              </w:rPr>
              <w:t>Анатолійович</w:t>
            </w:r>
            <w:proofErr w:type="spellEnd"/>
            <w:r>
              <w:rPr>
                <w:sz w:val="28"/>
                <w:szCs w:val="28"/>
              </w:rPr>
              <w:t xml:space="preserve"> – начальник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капітального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будівництва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персонального</w:t>
      </w:r>
      <w:proofErr w:type="gramEnd"/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поновлення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реабілітованих</w:t>
      </w:r>
      <w:proofErr w:type="spellEnd"/>
      <w:r>
        <w:rPr>
          <w:sz w:val="28"/>
          <w:szCs w:val="28"/>
        </w:rPr>
        <w:t>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C00282" w:rsidRPr="00C00282" w:rsidRDefault="00C00282" w:rsidP="00C00282">
            <w:pPr>
              <w:jc w:val="both"/>
              <w:rPr>
                <w:rStyle w:val="a5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="008A644A" w:rsidRPr="00C61151">
              <w:rPr>
                <w:b/>
                <w:sz w:val="28"/>
                <w:szCs w:val="28"/>
              </w:rPr>
              <w:t xml:space="preserve">  –  </w:t>
            </w:r>
            <w:r w:rsidRPr="00C00282">
              <w:rPr>
                <w:rStyle w:val="a5"/>
                <w:sz w:val="28"/>
                <w:szCs w:val="28"/>
              </w:rPr>
              <w:t>виконуюча обов’язки керуючого справами</w:t>
            </w:r>
          </w:p>
          <w:p w:rsidR="008A644A" w:rsidRPr="00C61151" w:rsidRDefault="00C00282" w:rsidP="00C00282">
            <w:pPr>
              <w:jc w:val="both"/>
              <w:rPr>
                <w:sz w:val="28"/>
                <w:szCs w:val="28"/>
              </w:rPr>
            </w:pPr>
            <w:r w:rsidRPr="00C00282">
              <w:rPr>
                <w:rStyle w:val="a5"/>
                <w:sz w:val="28"/>
                <w:szCs w:val="28"/>
              </w:rPr>
              <w:t>виконавчого апарату обласної ради</w:t>
            </w:r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Pr="002B2AD6" w:rsidRDefault="008A644A" w:rsidP="008A644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31.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надання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доручення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голові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 (</w:t>
      </w:r>
      <w:proofErr w:type="spellStart"/>
      <w:r w:rsidRPr="00EA1ABC">
        <w:rPr>
          <w:sz w:val="28"/>
          <w:szCs w:val="28"/>
        </w:rPr>
        <w:t>клопотання</w:t>
      </w:r>
      <w:proofErr w:type="spellEnd"/>
      <w:r w:rsidRPr="00EA1ABC">
        <w:rPr>
          <w:sz w:val="28"/>
          <w:szCs w:val="28"/>
        </w:rPr>
        <w:t xml:space="preserve"> </w:t>
      </w:r>
      <w:proofErr w:type="gramStart"/>
      <w:r w:rsidRPr="00EA1ABC">
        <w:rPr>
          <w:sz w:val="28"/>
          <w:szCs w:val="28"/>
        </w:rPr>
        <w:t>перед</w:t>
      </w:r>
      <w:proofErr w:type="gramEnd"/>
      <w:r w:rsidRPr="00EA1ABC">
        <w:rPr>
          <w:sz w:val="28"/>
          <w:szCs w:val="28"/>
        </w:rPr>
        <w:t xml:space="preserve"> ВРУ про </w:t>
      </w:r>
      <w:proofErr w:type="spellStart"/>
      <w:r w:rsidRPr="00EA1ABC">
        <w:rPr>
          <w:sz w:val="28"/>
          <w:szCs w:val="28"/>
        </w:rPr>
        <w:t>відзначення</w:t>
      </w:r>
      <w:proofErr w:type="spellEnd"/>
      <w:r w:rsidRPr="00EA1ABC">
        <w:rPr>
          <w:sz w:val="28"/>
          <w:szCs w:val="28"/>
        </w:rPr>
        <w:t>)</w:t>
      </w:r>
      <w:r w:rsidR="002B2AD6">
        <w:rPr>
          <w:sz w:val="28"/>
          <w:szCs w:val="28"/>
          <w:lang w:val="uk-UA"/>
        </w:rPr>
        <w:t>.</w:t>
      </w:r>
      <w:bookmarkStart w:id="0" w:name="_GoBack"/>
      <w:bookmarkEnd w:id="0"/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C00282" w:rsidRPr="00C00282" w:rsidRDefault="00C00282" w:rsidP="00C00282">
            <w:pPr>
              <w:jc w:val="both"/>
              <w:rPr>
                <w:rStyle w:val="a5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00282">
              <w:rPr>
                <w:rStyle w:val="a5"/>
                <w:sz w:val="28"/>
                <w:szCs w:val="28"/>
              </w:rPr>
              <w:t>виконуюча обов’язки керуючого справами</w:t>
            </w:r>
          </w:p>
          <w:p w:rsidR="008A644A" w:rsidRPr="00C61151" w:rsidRDefault="00C00282" w:rsidP="00C00282">
            <w:pPr>
              <w:jc w:val="both"/>
              <w:rPr>
                <w:sz w:val="28"/>
                <w:szCs w:val="28"/>
              </w:rPr>
            </w:pPr>
            <w:r w:rsidRPr="00C00282">
              <w:rPr>
                <w:rStyle w:val="a5"/>
                <w:sz w:val="28"/>
                <w:szCs w:val="28"/>
              </w:rPr>
              <w:t>виконавчого апарату обласної ради</w:t>
            </w:r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затвердження</w:t>
      </w:r>
      <w:proofErr w:type="spellEnd"/>
      <w:r w:rsidRPr="00EA1ABC">
        <w:rPr>
          <w:sz w:val="28"/>
          <w:szCs w:val="28"/>
        </w:rPr>
        <w:t xml:space="preserve"> Порядку </w:t>
      </w:r>
      <w:proofErr w:type="spellStart"/>
      <w:r w:rsidRPr="00EA1ABC">
        <w:rPr>
          <w:sz w:val="28"/>
          <w:szCs w:val="28"/>
        </w:rPr>
        <w:t>оформлення</w:t>
      </w:r>
      <w:proofErr w:type="spellEnd"/>
      <w:r w:rsidRPr="00EA1ABC">
        <w:rPr>
          <w:sz w:val="28"/>
          <w:szCs w:val="28"/>
        </w:rPr>
        <w:t xml:space="preserve">, </w:t>
      </w:r>
      <w:proofErr w:type="spellStart"/>
      <w:r w:rsidRPr="00EA1ABC">
        <w:rPr>
          <w:sz w:val="28"/>
          <w:szCs w:val="28"/>
        </w:rPr>
        <w:t>оприлюднення</w:t>
      </w:r>
      <w:proofErr w:type="spellEnd"/>
      <w:r w:rsidRPr="00EA1ABC">
        <w:rPr>
          <w:sz w:val="28"/>
          <w:szCs w:val="28"/>
        </w:rPr>
        <w:t xml:space="preserve"> та </w:t>
      </w:r>
      <w:proofErr w:type="spellStart"/>
      <w:r w:rsidRPr="00EA1ABC">
        <w:rPr>
          <w:sz w:val="28"/>
          <w:szCs w:val="28"/>
        </w:rPr>
        <w:t>розгляду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електронних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петицій</w:t>
      </w:r>
      <w:proofErr w:type="spellEnd"/>
      <w:r w:rsidRPr="00EA1ABC">
        <w:rPr>
          <w:sz w:val="28"/>
          <w:szCs w:val="28"/>
        </w:rPr>
        <w:t xml:space="preserve">, </w:t>
      </w:r>
      <w:proofErr w:type="spellStart"/>
      <w:r w:rsidRPr="00EA1ABC">
        <w:rPr>
          <w:sz w:val="28"/>
          <w:szCs w:val="28"/>
        </w:rPr>
        <w:t>адресованих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Миколаївській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обласній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раді</w:t>
      </w:r>
      <w:proofErr w:type="spellEnd"/>
      <w:r w:rsidRPr="00EA1ABC">
        <w:rPr>
          <w:sz w:val="28"/>
          <w:szCs w:val="28"/>
        </w:rPr>
        <w:t>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8A644A" w:rsidRPr="00C61151" w:rsidRDefault="008A644A" w:rsidP="007942F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Бурунова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Ліна Петрівна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>
              <w:rPr>
                <w:rStyle w:val="a5"/>
                <w:sz w:val="28"/>
                <w:szCs w:val="28"/>
              </w:rPr>
              <w:t>начальник відділу по роботі зі зверненнями громадян виконавчого апарату обласної ради</w:t>
            </w:r>
          </w:p>
        </w:tc>
      </w:tr>
    </w:tbl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обрання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представникі</w:t>
      </w:r>
      <w:proofErr w:type="gramStart"/>
      <w:r w:rsidRPr="00EA1ABC">
        <w:rPr>
          <w:sz w:val="28"/>
          <w:szCs w:val="28"/>
        </w:rPr>
        <w:t>в</w:t>
      </w:r>
      <w:proofErr w:type="spellEnd"/>
      <w:proofErr w:type="gramEnd"/>
      <w:r w:rsidRPr="00EA1ABC">
        <w:rPr>
          <w:sz w:val="28"/>
          <w:szCs w:val="28"/>
        </w:rPr>
        <w:t xml:space="preserve"> </w:t>
      </w:r>
      <w:proofErr w:type="gramStart"/>
      <w:r w:rsidRPr="00EA1ABC">
        <w:rPr>
          <w:sz w:val="28"/>
          <w:szCs w:val="28"/>
        </w:rPr>
        <w:t>до</w:t>
      </w:r>
      <w:proofErr w:type="gramEnd"/>
      <w:r w:rsidRPr="00EA1ABC">
        <w:rPr>
          <w:sz w:val="28"/>
          <w:szCs w:val="28"/>
        </w:rPr>
        <w:t xml:space="preserve"> складу </w:t>
      </w:r>
      <w:proofErr w:type="spellStart"/>
      <w:r w:rsidRPr="00EA1ABC">
        <w:rPr>
          <w:sz w:val="28"/>
          <w:szCs w:val="28"/>
        </w:rPr>
        <w:t>поліцейських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комісій</w:t>
      </w:r>
      <w:proofErr w:type="spellEnd"/>
      <w:r w:rsidRPr="00EA1ABC">
        <w:rPr>
          <w:sz w:val="28"/>
          <w:szCs w:val="28"/>
        </w:rPr>
        <w:t>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C00282" w:rsidRPr="00C00282" w:rsidRDefault="00C00282" w:rsidP="00C00282">
            <w:pPr>
              <w:jc w:val="both"/>
              <w:rPr>
                <w:rStyle w:val="a5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00282">
              <w:rPr>
                <w:rStyle w:val="a5"/>
                <w:sz w:val="28"/>
                <w:szCs w:val="28"/>
              </w:rPr>
              <w:t>виконуюча обов’язки керуючого справами</w:t>
            </w:r>
          </w:p>
          <w:p w:rsidR="008A644A" w:rsidRPr="00C61151" w:rsidRDefault="00C00282" w:rsidP="00C00282">
            <w:pPr>
              <w:jc w:val="both"/>
              <w:rPr>
                <w:sz w:val="28"/>
                <w:szCs w:val="28"/>
              </w:rPr>
            </w:pPr>
            <w:r w:rsidRPr="00C00282">
              <w:rPr>
                <w:rStyle w:val="a5"/>
                <w:sz w:val="28"/>
                <w:szCs w:val="28"/>
              </w:rPr>
              <w:t>виконавчого апарату обласної ради</w:t>
            </w:r>
          </w:p>
        </w:tc>
      </w:tr>
    </w:tbl>
    <w:p w:rsidR="008A644A" w:rsidRDefault="008A644A" w:rsidP="008A644A">
      <w:pPr>
        <w:jc w:val="both"/>
        <w:rPr>
          <w:sz w:val="28"/>
          <w:szCs w:val="28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Pr="00EA1ABC">
        <w:rPr>
          <w:sz w:val="28"/>
          <w:szCs w:val="28"/>
        </w:rPr>
        <w:t xml:space="preserve">Про план </w:t>
      </w:r>
      <w:proofErr w:type="spellStart"/>
      <w:r w:rsidRPr="00EA1ABC">
        <w:rPr>
          <w:sz w:val="28"/>
          <w:szCs w:val="28"/>
        </w:rPr>
        <w:t>роботи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Миколаївської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 на 2016 </w:t>
      </w:r>
      <w:proofErr w:type="spellStart"/>
      <w:proofErr w:type="gramStart"/>
      <w:r w:rsidRPr="00EA1ABC">
        <w:rPr>
          <w:sz w:val="28"/>
          <w:szCs w:val="28"/>
        </w:rPr>
        <w:t>р</w:t>
      </w:r>
      <w:proofErr w:type="gramEnd"/>
      <w:r w:rsidRPr="00EA1ABC">
        <w:rPr>
          <w:sz w:val="28"/>
          <w:szCs w:val="28"/>
        </w:rPr>
        <w:t>ік</w:t>
      </w:r>
      <w:proofErr w:type="spellEnd"/>
      <w:r w:rsidRPr="00EA1ABC">
        <w:rPr>
          <w:sz w:val="28"/>
          <w:szCs w:val="28"/>
        </w:rPr>
        <w:t>.</w:t>
      </w:r>
    </w:p>
    <w:p w:rsidR="008A644A" w:rsidRDefault="008A644A" w:rsidP="008A644A">
      <w:pPr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C00282" w:rsidRPr="00C00282" w:rsidRDefault="00C00282" w:rsidP="00C00282">
            <w:pPr>
              <w:jc w:val="both"/>
              <w:rPr>
                <w:rStyle w:val="a5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00282">
              <w:rPr>
                <w:rStyle w:val="a5"/>
                <w:sz w:val="28"/>
                <w:szCs w:val="28"/>
              </w:rPr>
              <w:t>виконуюча обов’язки керуючого справами</w:t>
            </w:r>
          </w:p>
          <w:p w:rsidR="008A644A" w:rsidRPr="00C61151" w:rsidRDefault="00C00282" w:rsidP="00C00282">
            <w:pPr>
              <w:jc w:val="both"/>
              <w:rPr>
                <w:sz w:val="28"/>
                <w:szCs w:val="28"/>
              </w:rPr>
            </w:pPr>
            <w:r w:rsidRPr="00C00282">
              <w:rPr>
                <w:rStyle w:val="a5"/>
                <w:sz w:val="28"/>
                <w:szCs w:val="28"/>
              </w:rPr>
              <w:t>виконавчого апарату обласної ради</w:t>
            </w:r>
          </w:p>
        </w:tc>
      </w:tr>
    </w:tbl>
    <w:p w:rsidR="009A34D7" w:rsidRDefault="009A34D7" w:rsidP="008A644A">
      <w:pPr>
        <w:ind w:firstLine="709"/>
        <w:jc w:val="both"/>
        <w:rPr>
          <w:sz w:val="28"/>
          <w:szCs w:val="28"/>
          <w:lang w:val="uk-UA"/>
        </w:rPr>
      </w:pPr>
    </w:p>
    <w:p w:rsidR="005556D6" w:rsidRDefault="005556D6" w:rsidP="008A644A">
      <w:pPr>
        <w:ind w:firstLine="709"/>
        <w:jc w:val="both"/>
        <w:rPr>
          <w:sz w:val="28"/>
          <w:szCs w:val="28"/>
          <w:lang w:val="uk-UA"/>
        </w:rPr>
      </w:pPr>
    </w:p>
    <w:p w:rsidR="005556D6" w:rsidRDefault="005556D6" w:rsidP="008A644A">
      <w:pPr>
        <w:ind w:firstLine="709"/>
        <w:jc w:val="both"/>
        <w:rPr>
          <w:sz w:val="28"/>
          <w:szCs w:val="28"/>
          <w:lang w:val="uk-UA"/>
        </w:rPr>
      </w:pPr>
    </w:p>
    <w:p w:rsidR="005556D6" w:rsidRDefault="005556D6" w:rsidP="008A644A">
      <w:pPr>
        <w:ind w:firstLine="709"/>
        <w:jc w:val="both"/>
        <w:rPr>
          <w:sz w:val="28"/>
          <w:szCs w:val="28"/>
          <w:lang w:val="uk-UA"/>
        </w:rPr>
      </w:pPr>
    </w:p>
    <w:p w:rsidR="008A644A" w:rsidRDefault="008A644A" w:rsidP="008A644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35. </w:t>
      </w:r>
      <w:r w:rsidRPr="00EA1ABC">
        <w:rPr>
          <w:sz w:val="28"/>
          <w:szCs w:val="28"/>
        </w:rPr>
        <w:t xml:space="preserve">Про </w:t>
      </w:r>
      <w:proofErr w:type="spellStart"/>
      <w:r w:rsidRPr="00EA1ABC">
        <w:rPr>
          <w:sz w:val="28"/>
          <w:szCs w:val="28"/>
        </w:rPr>
        <w:t>зняття</w:t>
      </w:r>
      <w:proofErr w:type="spellEnd"/>
      <w:r w:rsidRPr="00EA1ABC">
        <w:rPr>
          <w:sz w:val="28"/>
          <w:szCs w:val="28"/>
        </w:rPr>
        <w:t xml:space="preserve"> з контролю </w:t>
      </w:r>
      <w:proofErr w:type="spellStart"/>
      <w:proofErr w:type="gramStart"/>
      <w:r w:rsidRPr="00EA1ABC">
        <w:rPr>
          <w:sz w:val="28"/>
          <w:szCs w:val="28"/>
        </w:rPr>
        <w:t>р</w:t>
      </w:r>
      <w:proofErr w:type="gramEnd"/>
      <w:r w:rsidRPr="00EA1ABC">
        <w:rPr>
          <w:sz w:val="28"/>
          <w:szCs w:val="28"/>
        </w:rPr>
        <w:t>ішень</w:t>
      </w:r>
      <w:proofErr w:type="spellEnd"/>
      <w:r w:rsidRPr="00EA1ABC">
        <w:rPr>
          <w:sz w:val="28"/>
          <w:szCs w:val="28"/>
        </w:rPr>
        <w:t xml:space="preserve"> </w:t>
      </w:r>
      <w:proofErr w:type="spellStart"/>
      <w:r w:rsidRPr="00EA1ABC">
        <w:rPr>
          <w:sz w:val="28"/>
          <w:szCs w:val="28"/>
        </w:rPr>
        <w:t>обласної</w:t>
      </w:r>
      <w:proofErr w:type="spellEnd"/>
      <w:r w:rsidRPr="00EA1ABC">
        <w:rPr>
          <w:sz w:val="28"/>
          <w:szCs w:val="28"/>
        </w:rPr>
        <w:t xml:space="preserve"> ради.</w:t>
      </w:r>
    </w:p>
    <w:p w:rsidR="009A34D7" w:rsidRPr="009A34D7" w:rsidRDefault="009A34D7" w:rsidP="008A644A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8A644A" w:rsidRPr="00C61151" w:rsidTr="007942FE">
        <w:tc>
          <w:tcPr>
            <w:tcW w:w="3794" w:type="dxa"/>
          </w:tcPr>
          <w:p w:rsidR="008A644A" w:rsidRPr="00C61151" w:rsidRDefault="008A644A" w:rsidP="007942FE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C00282" w:rsidRPr="00C00282" w:rsidRDefault="00C00282" w:rsidP="00C00282">
            <w:pPr>
              <w:jc w:val="both"/>
              <w:rPr>
                <w:rStyle w:val="a5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00282">
              <w:rPr>
                <w:rStyle w:val="a5"/>
                <w:sz w:val="28"/>
                <w:szCs w:val="28"/>
              </w:rPr>
              <w:t>виконуюча обов’язки керуючого справами</w:t>
            </w:r>
          </w:p>
          <w:p w:rsidR="008A644A" w:rsidRPr="00C61151" w:rsidRDefault="00C00282" w:rsidP="00C00282">
            <w:pPr>
              <w:jc w:val="both"/>
              <w:rPr>
                <w:sz w:val="28"/>
                <w:szCs w:val="28"/>
              </w:rPr>
            </w:pPr>
            <w:r w:rsidRPr="00C00282">
              <w:rPr>
                <w:rStyle w:val="a5"/>
                <w:sz w:val="28"/>
                <w:szCs w:val="28"/>
              </w:rPr>
              <w:t>виконавчого апарату обласної ради</w:t>
            </w:r>
          </w:p>
        </w:tc>
      </w:tr>
    </w:tbl>
    <w:p w:rsidR="00C00282" w:rsidRDefault="00C00282" w:rsidP="00E53602">
      <w:pPr>
        <w:ind w:firstLine="709"/>
        <w:jc w:val="both"/>
        <w:rPr>
          <w:sz w:val="28"/>
          <w:szCs w:val="28"/>
          <w:lang w:val="uk-UA"/>
        </w:rPr>
      </w:pPr>
    </w:p>
    <w:p w:rsidR="007C6A21" w:rsidRDefault="007C6A21" w:rsidP="00E5360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</w:t>
      </w:r>
      <w:r w:rsidRPr="00EA1ABC">
        <w:rPr>
          <w:sz w:val="28"/>
          <w:szCs w:val="28"/>
        </w:rPr>
        <w:t>Про</w:t>
      </w:r>
      <w:r w:rsidR="00E53602">
        <w:rPr>
          <w:sz w:val="28"/>
          <w:szCs w:val="28"/>
          <w:lang w:val="uk-UA"/>
        </w:rPr>
        <w:t xml:space="preserve"> </w:t>
      </w:r>
      <w:r w:rsidR="00E53602" w:rsidRPr="00E53602">
        <w:rPr>
          <w:sz w:val="28"/>
          <w:szCs w:val="28"/>
          <w:lang w:val="uk-UA"/>
        </w:rPr>
        <w:t>реформування редакції газети</w:t>
      </w:r>
      <w:r w:rsidR="00E53602">
        <w:rPr>
          <w:sz w:val="28"/>
          <w:szCs w:val="28"/>
          <w:lang w:val="uk-UA"/>
        </w:rPr>
        <w:t xml:space="preserve"> </w:t>
      </w:r>
      <w:r w:rsidR="00E53602" w:rsidRPr="00E53602">
        <w:rPr>
          <w:sz w:val="28"/>
          <w:szCs w:val="28"/>
          <w:lang w:val="uk-UA"/>
        </w:rPr>
        <w:t>«</w:t>
      </w:r>
      <w:proofErr w:type="gramStart"/>
      <w:r w:rsidR="00E53602" w:rsidRPr="00E53602">
        <w:rPr>
          <w:sz w:val="28"/>
          <w:szCs w:val="28"/>
          <w:lang w:val="uk-UA"/>
        </w:rPr>
        <w:t>Р</w:t>
      </w:r>
      <w:proofErr w:type="gramEnd"/>
      <w:r w:rsidR="00E53602" w:rsidRPr="00E53602">
        <w:rPr>
          <w:sz w:val="28"/>
          <w:szCs w:val="28"/>
          <w:lang w:val="uk-UA"/>
        </w:rPr>
        <w:t>ідне Прибужжя»</w:t>
      </w:r>
      <w:r w:rsidRPr="00EA1ABC">
        <w:rPr>
          <w:sz w:val="28"/>
          <w:szCs w:val="28"/>
        </w:rPr>
        <w:t>.</w:t>
      </w:r>
    </w:p>
    <w:p w:rsidR="009A34D7" w:rsidRPr="009A34D7" w:rsidRDefault="009A34D7" w:rsidP="00E53602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7C6A21" w:rsidRPr="00C61151" w:rsidTr="002F2392">
        <w:tc>
          <w:tcPr>
            <w:tcW w:w="3794" w:type="dxa"/>
          </w:tcPr>
          <w:p w:rsidR="007C6A21" w:rsidRPr="00C61151" w:rsidRDefault="007C6A21" w:rsidP="002F2392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7C6A21" w:rsidRPr="00C61151" w:rsidRDefault="007C6A21" w:rsidP="007C6A2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Фабрикова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Миколаївна</w:t>
            </w:r>
            <w:r w:rsidRPr="00C61151">
              <w:rPr>
                <w:b/>
                <w:sz w:val="28"/>
                <w:szCs w:val="28"/>
              </w:rPr>
              <w:t xml:space="preserve">  –  </w:t>
            </w:r>
            <w:r w:rsidRPr="00C61151">
              <w:rPr>
                <w:rStyle w:val="a5"/>
                <w:sz w:val="28"/>
                <w:szCs w:val="28"/>
              </w:rPr>
              <w:t>голов</w:t>
            </w:r>
            <w:r>
              <w:rPr>
                <w:rStyle w:val="a5"/>
                <w:sz w:val="28"/>
                <w:szCs w:val="28"/>
              </w:rPr>
              <w:t>ний</w:t>
            </w:r>
            <w:r w:rsidRPr="00C61151">
              <w:rPr>
                <w:rStyle w:val="a5"/>
                <w:sz w:val="28"/>
                <w:szCs w:val="28"/>
              </w:rPr>
              <w:t xml:space="preserve"> </w:t>
            </w:r>
            <w:r>
              <w:rPr>
                <w:rStyle w:val="a5"/>
                <w:sz w:val="28"/>
                <w:szCs w:val="28"/>
              </w:rPr>
              <w:t>редактор газети «Рідне Прибужжя».</w:t>
            </w:r>
          </w:p>
        </w:tc>
      </w:tr>
    </w:tbl>
    <w:p w:rsid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</w:p>
    <w:p w:rsid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Про погодження клопотання ТОВ «ВЮПВ </w:t>
      </w:r>
      <w:proofErr w:type="spellStart"/>
      <w:r>
        <w:rPr>
          <w:sz w:val="28"/>
          <w:szCs w:val="28"/>
          <w:lang w:val="uk-UA"/>
        </w:rPr>
        <w:t>Врадіївська</w:t>
      </w:r>
      <w:proofErr w:type="spellEnd"/>
      <w:r>
        <w:rPr>
          <w:sz w:val="28"/>
          <w:szCs w:val="28"/>
          <w:lang w:val="uk-UA"/>
        </w:rPr>
        <w:t xml:space="preserve"> вода» на отримання спеціального дозволу на користування надрами.</w:t>
      </w:r>
    </w:p>
    <w:p w:rsidR="009A34D7" w:rsidRDefault="009A34D7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951D1A" w:rsidRPr="00C61151" w:rsidTr="00BE0165">
        <w:tc>
          <w:tcPr>
            <w:tcW w:w="3794" w:type="dxa"/>
          </w:tcPr>
          <w:p w:rsidR="00951D1A" w:rsidRPr="00C61151" w:rsidRDefault="00951D1A" w:rsidP="00BE0165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951D1A" w:rsidRPr="00C61151" w:rsidRDefault="0047441B" w:rsidP="00BE016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Слиш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В’ячеслав</w:t>
            </w:r>
            <w:proofErr w:type="spellEnd"/>
            <w:r>
              <w:rPr>
                <w:b/>
                <w:sz w:val="28"/>
                <w:szCs w:val="28"/>
              </w:rPr>
              <w:t xml:space="preserve"> Романович</w:t>
            </w:r>
            <w:r w:rsidRPr="001E5AF0">
              <w:rPr>
                <w:sz w:val="28"/>
                <w:szCs w:val="28"/>
              </w:rPr>
              <w:t xml:space="preserve"> – </w:t>
            </w: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ідний</w:t>
            </w:r>
            <w:proofErr w:type="spellEnd"/>
            <w:r>
              <w:rPr>
                <w:sz w:val="28"/>
                <w:szCs w:val="28"/>
              </w:rPr>
              <w:t xml:space="preserve"> геолог </w:t>
            </w:r>
            <w:proofErr w:type="spellStart"/>
            <w:r>
              <w:rPr>
                <w:sz w:val="28"/>
                <w:szCs w:val="28"/>
              </w:rPr>
              <w:t>Південно-Української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гідрогеологічної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експедиції</w:t>
            </w:r>
            <w:proofErr w:type="spellEnd"/>
            <w:r w:rsidRPr="005B468C">
              <w:rPr>
                <w:sz w:val="28"/>
                <w:szCs w:val="28"/>
              </w:rPr>
              <w:t>.</w:t>
            </w:r>
          </w:p>
        </w:tc>
      </w:tr>
    </w:tbl>
    <w:p w:rsid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</w:p>
    <w:p w:rsidR="00951D1A" w:rsidRP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38. Про погодження клопотання фізичної особи-підприємця </w:t>
      </w:r>
      <w:proofErr w:type="spellStart"/>
      <w:r w:rsidR="00D7061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олчановій</w:t>
      </w:r>
      <w:proofErr w:type="spellEnd"/>
      <w:r>
        <w:rPr>
          <w:sz w:val="28"/>
          <w:szCs w:val="28"/>
          <w:lang w:val="uk-UA"/>
        </w:rPr>
        <w:t xml:space="preserve"> Світлані Анатоліївні на отримання спеціального дозволу на користування надрами.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951D1A" w:rsidRPr="00C61151" w:rsidTr="00BE0165">
        <w:tc>
          <w:tcPr>
            <w:tcW w:w="3794" w:type="dxa"/>
          </w:tcPr>
          <w:p w:rsidR="00951D1A" w:rsidRPr="00C61151" w:rsidRDefault="00951D1A" w:rsidP="00BE0165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951D1A" w:rsidRPr="00C61151" w:rsidRDefault="007861FC" w:rsidP="00BE016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Слиш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В’ячеслав</w:t>
            </w:r>
            <w:proofErr w:type="spellEnd"/>
            <w:r>
              <w:rPr>
                <w:b/>
                <w:sz w:val="28"/>
                <w:szCs w:val="28"/>
              </w:rPr>
              <w:t xml:space="preserve"> Романович</w:t>
            </w:r>
            <w:r w:rsidRPr="001E5AF0">
              <w:rPr>
                <w:sz w:val="28"/>
                <w:szCs w:val="28"/>
              </w:rPr>
              <w:t xml:space="preserve"> – </w:t>
            </w: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ідний</w:t>
            </w:r>
            <w:proofErr w:type="spellEnd"/>
            <w:r>
              <w:rPr>
                <w:sz w:val="28"/>
                <w:szCs w:val="28"/>
              </w:rPr>
              <w:t xml:space="preserve"> геолог </w:t>
            </w:r>
            <w:proofErr w:type="spellStart"/>
            <w:r>
              <w:rPr>
                <w:sz w:val="28"/>
                <w:szCs w:val="28"/>
              </w:rPr>
              <w:t>Південно-Української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гідрогеологічної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експедиції</w:t>
            </w:r>
            <w:proofErr w:type="spellEnd"/>
            <w:r w:rsidRPr="005B468C">
              <w:rPr>
                <w:sz w:val="28"/>
                <w:szCs w:val="28"/>
              </w:rPr>
              <w:t>.</w:t>
            </w:r>
          </w:p>
        </w:tc>
      </w:tr>
    </w:tbl>
    <w:p w:rsid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</w:p>
    <w:p w:rsidR="00951D1A" w:rsidRP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39. Про погодження клопотання ТОВ «</w:t>
      </w:r>
      <w:proofErr w:type="spellStart"/>
      <w:r>
        <w:rPr>
          <w:sz w:val="28"/>
          <w:szCs w:val="28"/>
          <w:lang w:val="uk-UA"/>
        </w:rPr>
        <w:t>Укрюгекопром</w:t>
      </w:r>
      <w:proofErr w:type="spellEnd"/>
      <w:r>
        <w:rPr>
          <w:sz w:val="28"/>
          <w:szCs w:val="28"/>
          <w:lang w:val="uk-UA"/>
        </w:rPr>
        <w:t>» на отримання спеціального дозволу на користування надрами.</w:t>
      </w:r>
    </w:p>
    <w:p w:rsid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794"/>
        <w:gridCol w:w="5670"/>
      </w:tblGrid>
      <w:tr w:rsidR="00951D1A" w:rsidRPr="00C61151" w:rsidTr="00BE0165">
        <w:tc>
          <w:tcPr>
            <w:tcW w:w="3794" w:type="dxa"/>
          </w:tcPr>
          <w:p w:rsidR="00951D1A" w:rsidRPr="00C61151" w:rsidRDefault="00951D1A" w:rsidP="00BE0165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670" w:type="dxa"/>
          </w:tcPr>
          <w:p w:rsidR="00951D1A" w:rsidRPr="00C61151" w:rsidRDefault="007861FC" w:rsidP="00BE016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Слиш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В’ячеслав</w:t>
            </w:r>
            <w:proofErr w:type="spellEnd"/>
            <w:r>
              <w:rPr>
                <w:b/>
                <w:sz w:val="28"/>
                <w:szCs w:val="28"/>
              </w:rPr>
              <w:t xml:space="preserve"> Романович</w:t>
            </w:r>
            <w:r w:rsidRPr="001E5AF0">
              <w:rPr>
                <w:sz w:val="28"/>
                <w:szCs w:val="28"/>
              </w:rPr>
              <w:t xml:space="preserve"> – </w:t>
            </w: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ідний</w:t>
            </w:r>
            <w:proofErr w:type="spellEnd"/>
            <w:r>
              <w:rPr>
                <w:sz w:val="28"/>
                <w:szCs w:val="28"/>
              </w:rPr>
              <w:t xml:space="preserve"> геолог </w:t>
            </w:r>
            <w:proofErr w:type="spellStart"/>
            <w:r>
              <w:rPr>
                <w:sz w:val="28"/>
                <w:szCs w:val="28"/>
              </w:rPr>
              <w:t>Південно-Української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гідрогеологічної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експедиції</w:t>
            </w:r>
            <w:proofErr w:type="spellEnd"/>
            <w:r w:rsidRPr="005B468C">
              <w:rPr>
                <w:sz w:val="28"/>
                <w:szCs w:val="28"/>
              </w:rPr>
              <w:t>.</w:t>
            </w:r>
          </w:p>
        </w:tc>
      </w:tr>
    </w:tbl>
    <w:p w:rsidR="00951D1A" w:rsidRDefault="00951D1A" w:rsidP="00CE22AB">
      <w:pPr>
        <w:ind w:firstLine="709"/>
        <w:jc w:val="both"/>
        <w:rPr>
          <w:sz w:val="28"/>
          <w:szCs w:val="28"/>
          <w:lang w:val="uk-UA"/>
        </w:rPr>
      </w:pPr>
    </w:p>
    <w:p w:rsidR="00C05F38" w:rsidRDefault="00C05F38" w:rsidP="00CE22AB">
      <w:pPr>
        <w:ind w:firstLine="709"/>
        <w:jc w:val="both"/>
        <w:rPr>
          <w:sz w:val="28"/>
          <w:szCs w:val="28"/>
          <w:lang w:val="uk-UA"/>
        </w:rPr>
      </w:pPr>
      <w:r w:rsidRPr="00C05F38">
        <w:rPr>
          <w:sz w:val="28"/>
          <w:szCs w:val="28"/>
        </w:rPr>
        <w:t>40</w:t>
      </w:r>
      <w:r>
        <w:rPr>
          <w:sz w:val="28"/>
          <w:szCs w:val="28"/>
          <w:lang w:val="uk-UA"/>
        </w:rPr>
        <w:t>. Про внесення змін до рішення обласної ради від 25 грудня 2015 року № 11.</w:t>
      </w:r>
    </w:p>
    <w:p w:rsidR="00C05F38" w:rsidRDefault="00C05F38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3794"/>
        <w:gridCol w:w="5811"/>
      </w:tblGrid>
      <w:tr w:rsidR="00C05F38" w:rsidRPr="00C61151" w:rsidTr="00BE0165">
        <w:tc>
          <w:tcPr>
            <w:tcW w:w="3794" w:type="dxa"/>
            <w:shd w:val="clear" w:color="auto" w:fill="auto"/>
          </w:tcPr>
          <w:p w:rsidR="00C05F38" w:rsidRPr="00C61151" w:rsidRDefault="00C05F38" w:rsidP="00BE0165">
            <w:pPr>
              <w:ind w:firstLine="709"/>
              <w:jc w:val="both"/>
              <w:rPr>
                <w:sz w:val="28"/>
                <w:szCs w:val="28"/>
              </w:rPr>
            </w:pPr>
            <w:r w:rsidRPr="00C61151">
              <w:rPr>
                <w:sz w:val="28"/>
                <w:szCs w:val="28"/>
              </w:rPr>
              <w:tab/>
            </w: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5811" w:type="dxa"/>
            <w:shd w:val="clear" w:color="auto" w:fill="auto"/>
          </w:tcPr>
          <w:p w:rsidR="00C05F38" w:rsidRPr="00C61151" w:rsidRDefault="00C05F38" w:rsidP="00BE0165">
            <w:pPr>
              <w:jc w:val="both"/>
              <w:rPr>
                <w:sz w:val="28"/>
                <w:szCs w:val="28"/>
              </w:rPr>
            </w:pPr>
            <w:proofErr w:type="spellStart"/>
            <w:r w:rsidRPr="00C61151">
              <w:rPr>
                <w:b/>
                <w:sz w:val="28"/>
                <w:szCs w:val="28"/>
              </w:rPr>
              <w:t>Відіна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Ольга</w:t>
            </w:r>
            <w:proofErr w:type="gramStart"/>
            <w:r w:rsidRPr="00C6115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b/>
                <w:sz w:val="28"/>
                <w:szCs w:val="28"/>
              </w:rPr>
              <w:t>В</w:t>
            </w:r>
            <w:proofErr w:type="gramEnd"/>
            <w:r w:rsidRPr="00C61151">
              <w:rPr>
                <w:b/>
                <w:sz w:val="28"/>
                <w:szCs w:val="28"/>
              </w:rPr>
              <w:t>ікторівна</w:t>
            </w:r>
            <w:proofErr w:type="spellEnd"/>
            <w:r w:rsidRPr="00C61151">
              <w:rPr>
                <w:b/>
                <w:sz w:val="28"/>
                <w:szCs w:val="28"/>
              </w:rPr>
              <w:t xml:space="preserve"> </w:t>
            </w:r>
            <w:r w:rsidRPr="00C61151">
              <w:rPr>
                <w:sz w:val="28"/>
                <w:szCs w:val="28"/>
              </w:rPr>
              <w:t xml:space="preserve">– начальник  </w:t>
            </w:r>
            <w:proofErr w:type="spellStart"/>
            <w:r w:rsidRPr="00C61151">
              <w:rPr>
                <w:sz w:val="28"/>
                <w:szCs w:val="28"/>
              </w:rPr>
              <w:t>управління</w:t>
            </w:r>
            <w:proofErr w:type="spellEnd"/>
            <w:r w:rsidRPr="00C61151">
              <w:rPr>
                <w:sz w:val="28"/>
                <w:szCs w:val="28"/>
              </w:rPr>
              <w:t xml:space="preserve"> з </w:t>
            </w:r>
            <w:proofErr w:type="spellStart"/>
            <w:r w:rsidRPr="00C61151">
              <w:rPr>
                <w:sz w:val="28"/>
                <w:szCs w:val="28"/>
              </w:rPr>
              <w:t>питань</w:t>
            </w:r>
            <w:proofErr w:type="spellEnd"/>
            <w:r w:rsidRPr="00C61151">
              <w:rPr>
                <w:sz w:val="28"/>
                <w:szCs w:val="28"/>
              </w:rPr>
              <w:t xml:space="preserve"> майна </w:t>
            </w:r>
            <w:proofErr w:type="spellStart"/>
            <w:r w:rsidRPr="00C61151">
              <w:rPr>
                <w:sz w:val="28"/>
                <w:szCs w:val="28"/>
              </w:rPr>
              <w:t>комунальної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власності</w:t>
            </w:r>
            <w:proofErr w:type="spellEnd"/>
            <w:r w:rsidRPr="00C61151">
              <w:rPr>
                <w:sz w:val="28"/>
                <w:szCs w:val="28"/>
              </w:rPr>
              <w:t xml:space="preserve">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</w:tbl>
    <w:p w:rsidR="00C05F38" w:rsidRPr="00C05F38" w:rsidRDefault="00C05F38" w:rsidP="00CE22AB">
      <w:pPr>
        <w:ind w:firstLine="709"/>
        <w:jc w:val="both"/>
        <w:rPr>
          <w:sz w:val="28"/>
          <w:szCs w:val="28"/>
        </w:rPr>
      </w:pPr>
    </w:p>
    <w:p w:rsidR="00164674" w:rsidRDefault="00164674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41. Про призначення </w:t>
      </w:r>
      <w:proofErr w:type="spellStart"/>
      <w:r>
        <w:rPr>
          <w:sz w:val="28"/>
          <w:szCs w:val="28"/>
          <w:lang w:val="uk-UA"/>
        </w:rPr>
        <w:t>Неграя</w:t>
      </w:r>
      <w:proofErr w:type="spellEnd"/>
      <w:r>
        <w:rPr>
          <w:sz w:val="28"/>
          <w:szCs w:val="28"/>
          <w:lang w:val="uk-UA"/>
        </w:rPr>
        <w:t xml:space="preserve"> Володимира Анатолійовича на посаду директора регіонального ландшафтного парку «Гранітно-степове Побужжя».</w:t>
      </w:r>
    </w:p>
    <w:p w:rsidR="00164674" w:rsidRDefault="00164674" w:rsidP="00CE22A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164674" w:rsidRPr="00C61151" w:rsidTr="00BE0165">
        <w:tc>
          <w:tcPr>
            <w:tcW w:w="3794" w:type="dxa"/>
          </w:tcPr>
          <w:p w:rsidR="00164674" w:rsidRPr="00C61151" w:rsidRDefault="00164674" w:rsidP="00BE0165">
            <w:pPr>
              <w:jc w:val="right"/>
              <w:rPr>
                <w:sz w:val="28"/>
                <w:szCs w:val="28"/>
              </w:rPr>
            </w:pPr>
            <w:proofErr w:type="spellStart"/>
            <w:r w:rsidRPr="00C61151">
              <w:rPr>
                <w:sz w:val="28"/>
                <w:szCs w:val="28"/>
              </w:rPr>
              <w:t>Доповідач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164674" w:rsidRPr="00C61151" w:rsidRDefault="00164674" w:rsidP="00BE016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Васильєва 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Марина Василівна </w:t>
            </w:r>
            <w:r>
              <w:rPr>
                <w:b/>
                <w:sz w:val="28"/>
                <w:szCs w:val="28"/>
              </w:rPr>
              <w:t>–</w:t>
            </w:r>
            <w:r w:rsidRPr="00C61151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директор департаменту економічного розвитку, торгівлі та туризму </w:t>
            </w:r>
            <w:proofErr w:type="spellStart"/>
            <w:r w:rsidRPr="00C61151">
              <w:rPr>
                <w:sz w:val="28"/>
                <w:szCs w:val="28"/>
              </w:rPr>
              <w:t>облдержадміністрації</w:t>
            </w:r>
            <w:proofErr w:type="spellEnd"/>
          </w:p>
        </w:tc>
      </w:tr>
      <w:tr w:rsidR="005556D6" w:rsidRPr="002421EB" w:rsidTr="005556D6">
        <w:tc>
          <w:tcPr>
            <w:tcW w:w="3794" w:type="dxa"/>
          </w:tcPr>
          <w:p w:rsidR="005556D6" w:rsidRPr="00C61151" w:rsidRDefault="005556D6" w:rsidP="00251CCE">
            <w:pPr>
              <w:jc w:val="right"/>
              <w:rPr>
                <w:sz w:val="28"/>
                <w:szCs w:val="28"/>
              </w:rPr>
            </w:pPr>
            <w:proofErr w:type="spellStart"/>
            <w:r w:rsidRPr="005556D6">
              <w:rPr>
                <w:sz w:val="28"/>
                <w:szCs w:val="28"/>
              </w:rPr>
              <w:t>Запрошені</w:t>
            </w:r>
            <w:proofErr w:type="spellEnd"/>
            <w:r w:rsidRPr="00C61151">
              <w:rPr>
                <w:sz w:val="28"/>
                <w:szCs w:val="28"/>
              </w:rPr>
              <w:t>:</w:t>
            </w:r>
          </w:p>
        </w:tc>
        <w:tc>
          <w:tcPr>
            <w:tcW w:w="6095" w:type="dxa"/>
          </w:tcPr>
          <w:p w:rsidR="005556D6" w:rsidRPr="005556D6" w:rsidRDefault="005556D6" w:rsidP="00251CCE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Лопатко Інга Миколаївна </w:t>
            </w:r>
            <w:r w:rsidRPr="002421EB">
              <w:rPr>
                <w:b/>
                <w:sz w:val="28"/>
                <w:szCs w:val="28"/>
                <w:lang w:val="uk-UA"/>
              </w:rPr>
              <w:t xml:space="preserve">– </w:t>
            </w:r>
            <w:r w:rsidRPr="005556D6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5556D6">
              <w:rPr>
                <w:sz w:val="28"/>
                <w:szCs w:val="28"/>
                <w:lang w:val="uk-UA"/>
              </w:rPr>
              <w:lastRenderedPageBreak/>
              <w:t>департаменту економічного розвитку, торгівлі та туризму облдержадміністрації</w:t>
            </w:r>
          </w:p>
          <w:p w:rsidR="005556D6" w:rsidRPr="002421EB" w:rsidRDefault="005556D6" w:rsidP="00251CCE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2421EB">
              <w:rPr>
                <w:b/>
                <w:sz w:val="28"/>
                <w:szCs w:val="28"/>
                <w:lang w:val="uk-UA"/>
              </w:rPr>
              <w:t>Неграй</w:t>
            </w:r>
            <w:proofErr w:type="spellEnd"/>
            <w:r w:rsidRPr="002421EB">
              <w:rPr>
                <w:b/>
                <w:sz w:val="28"/>
                <w:szCs w:val="28"/>
                <w:lang w:val="uk-UA"/>
              </w:rPr>
              <w:t xml:space="preserve"> Володимир Анатолійович</w:t>
            </w:r>
            <w:r w:rsidRPr="005556D6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5556D6">
              <w:rPr>
                <w:sz w:val="28"/>
                <w:szCs w:val="28"/>
                <w:lang w:val="uk-UA"/>
              </w:rPr>
              <w:t>претендент на посаду директора регіонального ландшафтного парку «Гранітно-степове Побужжя».</w:t>
            </w:r>
          </w:p>
        </w:tc>
      </w:tr>
    </w:tbl>
    <w:p w:rsidR="00164674" w:rsidRPr="005556D6" w:rsidRDefault="00164674" w:rsidP="00CE22AB">
      <w:pPr>
        <w:ind w:firstLine="709"/>
        <w:jc w:val="both"/>
        <w:rPr>
          <w:sz w:val="28"/>
          <w:szCs w:val="28"/>
          <w:lang w:val="uk-UA"/>
        </w:rPr>
      </w:pPr>
    </w:p>
    <w:p w:rsidR="00164674" w:rsidRDefault="00164674" w:rsidP="00CE22AB">
      <w:pPr>
        <w:ind w:firstLine="709"/>
        <w:jc w:val="both"/>
        <w:rPr>
          <w:sz w:val="28"/>
          <w:szCs w:val="28"/>
          <w:lang w:val="uk-UA"/>
        </w:rPr>
      </w:pPr>
    </w:p>
    <w:p w:rsidR="00670A2F" w:rsidRPr="00E53602" w:rsidRDefault="00E53602" w:rsidP="00CE22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Різне.</w:t>
      </w:r>
    </w:p>
    <w:sectPr w:rsidR="00670A2F" w:rsidRPr="00E53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74D5"/>
    <w:rsid w:val="000336A1"/>
    <w:rsid w:val="000546CD"/>
    <w:rsid w:val="00061CE1"/>
    <w:rsid w:val="00071E01"/>
    <w:rsid w:val="00091F0E"/>
    <w:rsid w:val="00095CDF"/>
    <w:rsid w:val="000A4EA3"/>
    <w:rsid w:val="000D717F"/>
    <w:rsid w:val="001576DE"/>
    <w:rsid w:val="00162A87"/>
    <w:rsid w:val="00164674"/>
    <w:rsid w:val="00177588"/>
    <w:rsid w:val="00183208"/>
    <w:rsid w:val="001A5247"/>
    <w:rsid w:val="001B1204"/>
    <w:rsid w:val="001B572B"/>
    <w:rsid w:val="001E26B2"/>
    <w:rsid w:val="00204CC3"/>
    <w:rsid w:val="00212830"/>
    <w:rsid w:val="002130DF"/>
    <w:rsid w:val="002175AF"/>
    <w:rsid w:val="002550AD"/>
    <w:rsid w:val="00260EA4"/>
    <w:rsid w:val="00284668"/>
    <w:rsid w:val="002B27F8"/>
    <w:rsid w:val="002B2AD6"/>
    <w:rsid w:val="002B3041"/>
    <w:rsid w:val="002C596A"/>
    <w:rsid w:val="002C76C3"/>
    <w:rsid w:val="002C7CEA"/>
    <w:rsid w:val="002F3786"/>
    <w:rsid w:val="00307574"/>
    <w:rsid w:val="0031081A"/>
    <w:rsid w:val="00317D7A"/>
    <w:rsid w:val="00334152"/>
    <w:rsid w:val="00336717"/>
    <w:rsid w:val="00341A9F"/>
    <w:rsid w:val="003548AC"/>
    <w:rsid w:val="00384E6E"/>
    <w:rsid w:val="00396D46"/>
    <w:rsid w:val="00397939"/>
    <w:rsid w:val="003C7DD4"/>
    <w:rsid w:val="003E2869"/>
    <w:rsid w:val="003E4C77"/>
    <w:rsid w:val="003E707E"/>
    <w:rsid w:val="003F2BED"/>
    <w:rsid w:val="00405139"/>
    <w:rsid w:val="00411286"/>
    <w:rsid w:val="00437EFB"/>
    <w:rsid w:val="004411BA"/>
    <w:rsid w:val="00453A80"/>
    <w:rsid w:val="0047441B"/>
    <w:rsid w:val="0048061D"/>
    <w:rsid w:val="0049169E"/>
    <w:rsid w:val="004A658E"/>
    <w:rsid w:val="004A6C20"/>
    <w:rsid w:val="004B2FD2"/>
    <w:rsid w:val="004B4718"/>
    <w:rsid w:val="004C1A20"/>
    <w:rsid w:val="004D03C9"/>
    <w:rsid w:val="004E1A83"/>
    <w:rsid w:val="004E3F63"/>
    <w:rsid w:val="004E7D1C"/>
    <w:rsid w:val="004F73CC"/>
    <w:rsid w:val="0050099D"/>
    <w:rsid w:val="00501998"/>
    <w:rsid w:val="00510CBE"/>
    <w:rsid w:val="005556D6"/>
    <w:rsid w:val="00564139"/>
    <w:rsid w:val="00565957"/>
    <w:rsid w:val="00573940"/>
    <w:rsid w:val="0057518F"/>
    <w:rsid w:val="00592D63"/>
    <w:rsid w:val="005934F7"/>
    <w:rsid w:val="005A1A82"/>
    <w:rsid w:val="005B77AB"/>
    <w:rsid w:val="005C052B"/>
    <w:rsid w:val="005D55CF"/>
    <w:rsid w:val="005E26D5"/>
    <w:rsid w:val="005E594E"/>
    <w:rsid w:val="005E6C65"/>
    <w:rsid w:val="005E6E6B"/>
    <w:rsid w:val="0061187B"/>
    <w:rsid w:val="00631AC3"/>
    <w:rsid w:val="00665C03"/>
    <w:rsid w:val="00670A2F"/>
    <w:rsid w:val="006B1630"/>
    <w:rsid w:val="006B27B2"/>
    <w:rsid w:val="006B61CB"/>
    <w:rsid w:val="006B7AB1"/>
    <w:rsid w:val="006B7F55"/>
    <w:rsid w:val="006D1DED"/>
    <w:rsid w:val="007035ED"/>
    <w:rsid w:val="007337D3"/>
    <w:rsid w:val="00733A27"/>
    <w:rsid w:val="00762263"/>
    <w:rsid w:val="0078075D"/>
    <w:rsid w:val="007861FC"/>
    <w:rsid w:val="00790325"/>
    <w:rsid w:val="00790BCF"/>
    <w:rsid w:val="00791590"/>
    <w:rsid w:val="0079598E"/>
    <w:rsid w:val="007C3F7E"/>
    <w:rsid w:val="007C6A21"/>
    <w:rsid w:val="007F1740"/>
    <w:rsid w:val="008066C7"/>
    <w:rsid w:val="00812705"/>
    <w:rsid w:val="0082177A"/>
    <w:rsid w:val="0082273E"/>
    <w:rsid w:val="00823B43"/>
    <w:rsid w:val="008315E0"/>
    <w:rsid w:val="00834FD3"/>
    <w:rsid w:val="008457F0"/>
    <w:rsid w:val="00860211"/>
    <w:rsid w:val="00891DA6"/>
    <w:rsid w:val="0089286D"/>
    <w:rsid w:val="008930E0"/>
    <w:rsid w:val="008A097C"/>
    <w:rsid w:val="008A644A"/>
    <w:rsid w:val="008B56B3"/>
    <w:rsid w:val="008B7109"/>
    <w:rsid w:val="008D0F53"/>
    <w:rsid w:val="008E264D"/>
    <w:rsid w:val="008F2213"/>
    <w:rsid w:val="009149AC"/>
    <w:rsid w:val="00925137"/>
    <w:rsid w:val="0093430B"/>
    <w:rsid w:val="009356DD"/>
    <w:rsid w:val="00951D1A"/>
    <w:rsid w:val="00962302"/>
    <w:rsid w:val="009636E6"/>
    <w:rsid w:val="00980816"/>
    <w:rsid w:val="009914CA"/>
    <w:rsid w:val="009972D7"/>
    <w:rsid w:val="009A34D7"/>
    <w:rsid w:val="009D6E0C"/>
    <w:rsid w:val="009F72C9"/>
    <w:rsid w:val="00A351EA"/>
    <w:rsid w:val="00A438FE"/>
    <w:rsid w:val="00A546B3"/>
    <w:rsid w:val="00A57C83"/>
    <w:rsid w:val="00A82F90"/>
    <w:rsid w:val="00A86866"/>
    <w:rsid w:val="00AB41E6"/>
    <w:rsid w:val="00AB4C33"/>
    <w:rsid w:val="00AB566F"/>
    <w:rsid w:val="00AD007A"/>
    <w:rsid w:val="00AE4483"/>
    <w:rsid w:val="00AF74E2"/>
    <w:rsid w:val="00B20B82"/>
    <w:rsid w:val="00B4135D"/>
    <w:rsid w:val="00B443DF"/>
    <w:rsid w:val="00B527DA"/>
    <w:rsid w:val="00B611AD"/>
    <w:rsid w:val="00B63DFE"/>
    <w:rsid w:val="00B640C9"/>
    <w:rsid w:val="00B67C42"/>
    <w:rsid w:val="00B749DB"/>
    <w:rsid w:val="00B854B5"/>
    <w:rsid w:val="00B86709"/>
    <w:rsid w:val="00B91C96"/>
    <w:rsid w:val="00B97638"/>
    <w:rsid w:val="00BA7460"/>
    <w:rsid w:val="00BC0C80"/>
    <w:rsid w:val="00BC2A88"/>
    <w:rsid w:val="00BC5BF7"/>
    <w:rsid w:val="00BD6CEA"/>
    <w:rsid w:val="00BF416F"/>
    <w:rsid w:val="00C00282"/>
    <w:rsid w:val="00C036CB"/>
    <w:rsid w:val="00C05F38"/>
    <w:rsid w:val="00C13601"/>
    <w:rsid w:val="00C15346"/>
    <w:rsid w:val="00C1626A"/>
    <w:rsid w:val="00C33C79"/>
    <w:rsid w:val="00C40AE3"/>
    <w:rsid w:val="00C4652B"/>
    <w:rsid w:val="00C471E0"/>
    <w:rsid w:val="00C54568"/>
    <w:rsid w:val="00C551C2"/>
    <w:rsid w:val="00C55259"/>
    <w:rsid w:val="00C728BF"/>
    <w:rsid w:val="00C77078"/>
    <w:rsid w:val="00CE22AB"/>
    <w:rsid w:val="00CE5EC7"/>
    <w:rsid w:val="00CF192A"/>
    <w:rsid w:val="00CF1F6F"/>
    <w:rsid w:val="00CF6BA8"/>
    <w:rsid w:val="00CF6D2A"/>
    <w:rsid w:val="00D01B90"/>
    <w:rsid w:val="00D508A7"/>
    <w:rsid w:val="00D525D7"/>
    <w:rsid w:val="00D56707"/>
    <w:rsid w:val="00D7061B"/>
    <w:rsid w:val="00D76639"/>
    <w:rsid w:val="00DA24D6"/>
    <w:rsid w:val="00DC07BA"/>
    <w:rsid w:val="00DC5A0C"/>
    <w:rsid w:val="00DC7827"/>
    <w:rsid w:val="00DF6262"/>
    <w:rsid w:val="00E10F39"/>
    <w:rsid w:val="00E44A8F"/>
    <w:rsid w:val="00E53602"/>
    <w:rsid w:val="00E64986"/>
    <w:rsid w:val="00E65EB9"/>
    <w:rsid w:val="00E75DF0"/>
    <w:rsid w:val="00E95B6C"/>
    <w:rsid w:val="00EB0C0D"/>
    <w:rsid w:val="00EB1DDB"/>
    <w:rsid w:val="00EC5097"/>
    <w:rsid w:val="00EE338C"/>
    <w:rsid w:val="00EE4D66"/>
    <w:rsid w:val="00EF0D7F"/>
    <w:rsid w:val="00EF1126"/>
    <w:rsid w:val="00F07743"/>
    <w:rsid w:val="00F129C5"/>
    <w:rsid w:val="00F15B42"/>
    <w:rsid w:val="00F57E94"/>
    <w:rsid w:val="00F87736"/>
    <w:rsid w:val="00F921CF"/>
    <w:rsid w:val="00F9702E"/>
    <w:rsid w:val="00FB20DE"/>
    <w:rsid w:val="00FB3520"/>
    <w:rsid w:val="00FC369B"/>
    <w:rsid w:val="00FC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1A9BD-AB58-44FD-B871-2FD2AB78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8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59</cp:revision>
  <cp:lastPrinted>2016-02-23T09:26:00Z</cp:lastPrinted>
  <dcterms:created xsi:type="dcterms:W3CDTF">2016-02-09T06:03:00Z</dcterms:created>
  <dcterms:modified xsi:type="dcterms:W3CDTF">2016-02-25T08:00:00Z</dcterms:modified>
</cp:coreProperties>
</file>