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77BF3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653871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A40419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56249F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56249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04AF3" w:rsidRDefault="00083785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 w:rsidRPr="00800B43">
              <w:rPr>
                <w:sz w:val="28"/>
                <w:szCs w:val="28"/>
                <w:lang w:val="uk-UA"/>
              </w:rPr>
              <w:t>Про хід виконання у 2015 році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</w:t>
            </w:r>
          </w:p>
          <w:p w:rsidR="00083785" w:rsidRPr="00083785" w:rsidRDefault="00083785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0B4AB2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0B4AB2" w:rsidRPr="000B4AB2">
        <w:rPr>
          <w:sz w:val="28"/>
          <w:szCs w:val="28"/>
          <w:lang w:val="uk-UA"/>
        </w:rPr>
        <w:t>спеціалізованої кредитно-фінансової господарської організації "Миколаївський обласний фонд підтримки індивідуального</w:t>
      </w:r>
      <w:r w:rsidR="000B4AB2">
        <w:rPr>
          <w:sz w:val="28"/>
          <w:szCs w:val="28"/>
          <w:lang w:val="uk-UA"/>
        </w:rPr>
        <w:t xml:space="preserve"> </w:t>
      </w:r>
      <w:r w:rsidR="000B4AB2" w:rsidRPr="000B4AB2">
        <w:rPr>
          <w:sz w:val="28"/>
          <w:szCs w:val="28"/>
          <w:lang w:val="uk-UA"/>
        </w:rPr>
        <w:t>житлового будівництва на селі"</w:t>
      </w:r>
      <w:r w:rsidR="000B4AB2">
        <w:rPr>
          <w:sz w:val="28"/>
          <w:szCs w:val="28"/>
          <w:lang w:val="uk-UA"/>
        </w:rPr>
        <w:t xml:space="preserve"> (лист № </w:t>
      </w:r>
      <w:r w:rsidR="00DE13E2">
        <w:rPr>
          <w:sz w:val="28"/>
          <w:szCs w:val="28"/>
          <w:lang w:val="uk-UA"/>
        </w:rPr>
        <w:t xml:space="preserve">16-02 </w:t>
      </w:r>
      <w:r w:rsidR="000B4AB2">
        <w:rPr>
          <w:sz w:val="28"/>
          <w:szCs w:val="28"/>
          <w:lang w:val="uk-UA"/>
        </w:rPr>
        <w:t xml:space="preserve">від </w:t>
      </w:r>
      <w:r w:rsidR="00DE13E2">
        <w:rPr>
          <w:sz w:val="28"/>
          <w:szCs w:val="28"/>
          <w:lang w:val="uk-UA"/>
        </w:rPr>
        <w:t xml:space="preserve">13 </w:t>
      </w:r>
      <w:r w:rsidR="000B4AB2">
        <w:rPr>
          <w:sz w:val="28"/>
          <w:szCs w:val="28"/>
          <w:lang w:val="uk-UA"/>
        </w:rPr>
        <w:t xml:space="preserve">січня 2016 року), </w:t>
      </w:r>
      <w:r>
        <w:rPr>
          <w:sz w:val="28"/>
          <w:szCs w:val="28"/>
          <w:lang w:val="uk-UA"/>
        </w:rPr>
        <w:t xml:space="preserve">департаменту агропромислового розвитку облдержадміністрації (лист № </w:t>
      </w:r>
      <w:r w:rsidR="00804EC9">
        <w:rPr>
          <w:sz w:val="28"/>
          <w:szCs w:val="28"/>
          <w:lang w:val="uk-UA"/>
        </w:rPr>
        <w:t xml:space="preserve">08/08-15/16 </w:t>
      </w:r>
      <w:r>
        <w:rPr>
          <w:sz w:val="28"/>
          <w:szCs w:val="28"/>
          <w:lang w:val="uk-UA"/>
        </w:rPr>
        <w:t xml:space="preserve">від </w:t>
      </w:r>
      <w:r w:rsidR="00804EC9">
        <w:rPr>
          <w:sz w:val="28"/>
          <w:szCs w:val="28"/>
          <w:lang w:val="uk-UA"/>
        </w:rPr>
        <w:t xml:space="preserve">14 </w:t>
      </w:r>
      <w:r w:rsidR="000B4AB2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201</w:t>
      </w:r>
      <w:r w:rsidR="000B4AB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року)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1. Інформацію </w:t>
      </w:r>
      <w:r w:rsidR="000B4AB2" w:rsidRPr="000B4AB2">
        <w:rPr>
          <w:sz w:val="28"/>
          <w:szCs w:val="28"/>
          <w:lang w:val="uk-UA"/>
        </w:rPr>
        <w:t>спеціалізованої кредитно-фінансової господарської організації "Миколаївський обласний фонд підтримки індивідуального</w:t>
      </w:r>
      <w:r w:rsidR="000B4AB2">
        <w:rPr>
          <w:sz w:val="28"/>
          <w:szCs w:val="28"/>
          <w:lang w:val="uk-UA"/>
        </w:rPr>
        <w:t xml:space="preserve"> </w:t>
      </w:r>
      <w:r w:rsidR="000B4AB2" w:rsidRPr="000B4AB2">
        <w:rPr>
          <w:sz w:val="28"/>
          <w:szCs w:val="28"/>
          <w:lang w:val="uk-UA"/>
        </w:rPr>
        <w:t>житлового будівництва на селі"</w:t>
      </w:r>
      <w:r w:rsidR="000B4AB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департаменту агропромислового розвитку облдержадміністрації взяти до відома.</w:t>
      </w:r>
    </w:p>
    <w:p w:rsidR="004D04F5" w:rsidRDefault="000B4AB2" w:rsidP="000B4A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B5CC2">
        <w:rPr>
          <w:sz w:val="28"/>
          <w:szCs w:val="28"/>
          <w:lang w:val="uk-UA"/>
        </w:rPr>
        <w:t>Відмітити</w:t>
      </w:r>
      <w:r>
        <w:rPr>
          <w:sz w:val="28"/>
          <w:szCs w:val="28"/>
          <w:lang w:val="uk-UA"/>
        </w:rPr>
        <w:t xml:space="preserve">, що </w:t>
      </w:r>
      <w:r w:rsidR="004D04F5">
        <w:rPr>
          <w:sz w:val="28"/>
          <w:szCs w:val="28"/>
          <w:lang w:val="uk-UA"/>
        </w:rPr>
        <w:t xml:space="preserve">протягом дії </w:t>
      </w:r>
      <w:r w:rsidR="004D04F5" w:rsidRPr="001C3D07">
        <w:rPr>
          <w:sz w:val="28"/>
          <w:szCs w:val="28"/>
          <w:lang w:val="uk-UA"/>
        </w:rPr>
        <w:t>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</w:t>
      </w:r>
      <w:r w:rsidR="004D04F5">
        <w:rPr>
          <w:sz w:val="28"/>
          <w:szCs w:val="28"/>
          <w:lang w:val="uk-UA"/>
        </w:rPr>
        <w:t xml:space="preserve"> спостерігається тенденція щодо зменшення обсягу використаних коштів, виділених з обласного бюджету на виконання її заходів</w:t>
      </w:r>
      <w:r w:rsidR="00DF58AA">
        <w:rPr>
          <w:sz w:val="28"/>
          <w:szCs w:val="28"/>
          <w:lang w:val="uk-UA"/>
        </w:rPr>
        <w:t>,</w:t>
      </w:r>
      <w:r w:rsidR="004D04F5">
        <w:rPr>
          <w:sz w:val="28"/>
          <w:szCs w:val="28"/>
          <w:lang w:val="uk-UA"/>
        </w:rPr>
        <w:t xml:space="preserve"> з 1524,0 тис. грн. </w:t>
      </w:r>
      <w:r w:rsidR="00B56A2B">
        <w:rPr>
          <w:sz w:val="28"/>
          <w:szCs w:val="28"/>
          <w:lang w:val="uk-UA"/>
        </w:rPr>
        <w:t xml:space="preserve">(при запланованих 2950,0 тис. грн.) </w:t>
      </w:r>
      <w:r w:rsidR="004D04F5">
        <w:rPr>
          <w:sz w:val="28"/>
          <w:szCs w:val="28"/>
          <w:lang w:val="uk-UA"/>
        </w:rPr>
        <w:t xml:space="preserve">– у 2012 році до 755,8 тис. грн. </w:t>
      </w:r>
      <w:r w:rsidR="00B56A2B">
        <w:rPr>
          <w:sz w:val="28"/>
          <w:szCs w:val="28"/>
          <w:lang w:val="uk-UA"/>
        </w:rPr>
        <w:t xml:space="preserve">(при запланованих 2900,0 тис. грн.) </w:t>
      </w:r>
      <w:r w:rsidR="004D04F5">
        <w:rPr>
          <w:sz w:val="28"/>
          <w:szCs w:val="28"/>
          <w:lang w:val="uk-UA"/>
        </w:rPr>
        <w:t>- у 2015 році та зменшення кількості позичальників кредитів з 95 – у 2012 році до 19 – у 2015 році.</w:t>
      </w:r>
    </w:p>
    <w:p w:rsidR="000B4AB2" w:rsidRPr="001C3D07" w:rsidRDefault="000B4AB2" w:rsidP="000B4A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Зазначити, що п</w:t>
      </w:r>
      <w:r w:rsidRPr="001C3D07">
        <w:rPr>
          <w:sz w:val="28"/>
          <w:szCs w:val="28"/>
          <w:lang w:val="uk-UA"/>
        </w:rPr>
        <w:t xml:space="preserve">отребує спрощення пакет документів, який позичальник подає до спеціалізованої кредитно-фінансової господарської організації "Миколаївський обласний фонд підтримки індивідуального </w:t>
      </w:r>
      <w:r w:rsidRPr="001C3D07">
        <w:rPr>
          <w:sz w:val="28"/>
          <w:szCs w:val="28"/>
          <w:lang w:val="uk-UA"/>
        </w:rPr>
        <w:lastRenderedPageBreak/>
        <w:t>житлового будівництва на селі" для підтвердження права на одержання кредиту і визначення його суми.</w:t>
      </w:r>
    </w:p>
    <w:p w:rsidR="000B4AB2" w:rsidRDefault="000B4AB2" w:rsidP="000B4AB2">
      <w:pPr>
        <w:ind w:firstLine="567"/>
        <w:jc w:val="both"/>
        <w:rPr>
          <w:sz w:val="28"/>
          <w:szCs w:val="28"/>
          <w:lang w:val="uk-UA"/>
        </w:rPr>
      </w:pPr>
      <w:r w:rsidRPr="001C3D07">
        <w:rPr>
          <w:sz w:val="28"/>
          <w:szCs w:val="28"/>
          <w:lang w:val="uk-UA"/>
        </w:rPr>
        <w:t xml:space="preserve">У зв’язку із стрімким зростанням цін потребує </w:t>
      </w:r>
      <w:r>
        <w:rPr>
          <w:sz w:val="28"/>
          <w:szCs w:val="28"/>
          <w:lang w:val="uk-UA"/>
        </w:rPr>
        <w:t>збільшення</w:t>
      </w:r>
      <w:r w:rsidRPr="001C3D07">
        <w:rPr>
          <w:sz w:val="28"/>
          <w:szCs w:val="28"/>
          <w:lang w:val="uk-UA"/>
        </w:rPr>
        <w:t xml:space="preserve"> розмір кредиту на спорудження нового житла; на придбання, добудову, реконструкцію житла; на спорудження інженерних мереж та підключення їх до існуючих комунікацій.</w:t>
      </w:r>
    </w:p>
    <w:p w:rsidR="00B56A2B" w:rsidRDefault="0013488B" w:rsidP="000B4A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включення до напрямків кредитування кредит на капітальний ремонт житла, надання кредитів на перехід на </w:t>
      </w:r>
      <w:proofErr w:type="spellStart"/>
      <w:r>
        <w:rPr>
          <w:sz w:val="28"/>
          <w:szCs w:val="28"/>
          <w:lang w:val="uk-UA"/>
        </w:rPr>
        <w:t>електроопалення</w:t>
      </w:r>
      <w:proofErr w:type="spellEnd"/>
      <w:r>
        <w:rPr>
          <w:sz w:val="28"/>
          <w:szCs w:val="28"/>
          <w:lang w:val="uk-UA"/>
        </w:rPr>
        <w:t xml:space="preserve"> родинам, які раніше вже отримали кредит на газифікацію житлового будинку</w:t>
      </w:r>
      <w:r w:rsidR="0056249F">
        <w:rPr>
          <w:sz w:val="28"/>
          <w:szCs w:val="28"/>
          <w:lang w:val="uk-UA"/>
        </w:rPr>
        <w:t xml:space="preserve">, </w:t>
      </w:r>
      <w:r w:rsidR="0056249F">
        <w:rPr>
          <w:sz w:val="28"/>
          <w:szCs w:val="28"/>
          <w:lang w:val="uk-UA"/>
        </w:rPr>
        <w:t>а також</w:t>
      </w:r>
      <w:r w:rsidR="0056249F">
        <w:rPr>
          <w:sz w:val="28"/>
          <w:szCs w:val="28"/>
          <w:lang w:val="uk-UA"/>
        </w:rPr>
        <w:t xml:space="preserve"> на заходи з енергозбереження</w:t>
      </w:r>
      <w:r>
        <w:rPr>
          <w:sz w:val="28"/>
          <w:szCs w:val="28"/>
          <w:lang w:val="uk-UA"/>
        </w:rPr>
        <w:t>.</w:t>
      </w:r>
    </w:p>
    <w:p w:rsidR="00DE7019" w:rsidRDefault="00B56A2B" w:rsidP="00DE7019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E7019">
        <w:rPr>
          <w:sz w:val="28"/>
          <w:szCs w:val="28"/>
          <w:lang w:val="uk-UA"/>
        </w:rPr>
        <w:t xml:space="preserve">4. Рекомендувати </w:t>
      </w:r>
      <w:r w:rsidR="00DE7019" w:rsidRPr="003C70F0">
        <w:rPr>
          <w:sz w:val="28"/>
          <w:szCs w:val="28"/>
          <w:lang w:val="uk-UA"/>
        </w:rPr>
        <w:t>спеціалізован</w:t>
      </w:r>
      <w:r w:rsidR="00DE7019">
        <w:rPr>
          <w:sz w:val="28"/>
          <w:szCs w:val="28"/>
          <w:lang w:val="uk-UA"/>
        </w:rPr>
        <w:t xml:space="preserve">ій </w:t>
      </w:r>
      <w:r w:rsidR="00DE7019" w:rsidRPr="003C70F0">
        <w:rPr>
          <w:sz w:val="28"/>
          <w:szCs w:val="28"/>
          <w:lang w:val="uk-UA"/>
        </w:rPr>
        <w:t>кредитно-фінансов</w:t>
      </w:r>
      <w:r w:rsidR="00DE7019">
        <w:rPr>
          <w:sz w:val="28"/>
          <w:szCs w:val="28"/>
          <w:lang w:val="uk-UA"/>
        </w:rPr>
        <w:t>ій</w:t>
      </w:r>
      <w:r w:rsidR="00DE7019" w:rsidRPr="003C70F0">
        <w:rPr>
          <w:sz w:val="28"/>
          <w:szCs w:val="28"/>
          <w:lang w:val="uk-UA"/>
        </w:rPr>
        <w:t xml:space="preserve"> господарськ</w:t>
      </w:r>
      <w:r w:rsidR="00DE7019">
        <w:rPr>
          <w:sz w:val="28"/>
          <w:szCs w:val="28"/>
          <w:lang w:val="uk-UA"/>
        </w:rPr>
        <w:t>ій</w:t>
      </w:r>
      <w:r w:rsidR="00DE7019" w:rsidRPr="003C70F0">
        <w:rPr>
          <w:sz w:val="28"/>
          <w:szCs w:val="28"/>
          <w:lang w:val="uk-UA"/>
        </w:rPr>
        <w:t xml:space="preserve"> організації "Миколаївський обласний фонд підтримки індивідуального житлового будівництва на селі"</w:t>
      </w:r>
      <w:r w:rsidR="00DE7019">
        <w:rPr>
          <w:sz w:val="28"/>
          <w:szCs w:val="28"/>
          <w:lang w:val="uk-UA"/>
        </w:rPr>
        <w:t xml:space="preserve"> доопрацювати проект звернення до Міністерства регіонального розвитку, будівництва та житлово-комунального господарства України стосовно внесення змін до постанови Кабінету Міністрів України від 05 жовтня 1998 року № 1597, а саме: чітко викласти запропоновані нові пункти постанови Кабінету Міністрів України від           05 жовтня 1998 року № 1597</w:t>
      </w:r>
      <w:r w:rsidR="00DF58AA">
        <w:rPr>
          <w:sz w:val="28"/>
          <w:szCs w:val="28"/>
          <w:lang w:val="uk-UA"/>
        </w:rPr>
        <w:t xml:space="preserve"> або конкретно зазначити до яких пунктів постанови які зміни необхідно </w:t>
      </w:r>
      <w:proofErr w:type="spellStart"/>
      <w:r w:rsidR="00DF58AA">
        <w:rPr>
          <w:sz w:val="28"/>
          <w:szCs w:val="28"/>
          <w:lang w:val="uk-UA"/>
        </w:rPr>
        <w:t>внести</w:t>
      </w:r>
      <w:proofErr w:type="spellEnd"/>
      <w:r w:rsidR="00DE7019">
        <w:rPr>
          <w:sz w:val="28"/>
          <w:szCs w:val="28"/>
          <w:lang w:val="uk-UA"/>
        </w:rPr>
        <w:t>.</w:t>
      </w:r>
    </w:p>
    <w:p w:rsidR="0013488B" w:rsidRDefault="00DE7019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0B4AB2">
        <w:rPr>
          <w:sz w:val="28"/>
          <w:szCs w:val="28"/>
          <w:lang w:val="uk-UA"/>
        </w:rPr>
        <w:t xml:space="preserve">. </w:t>
      </w:r>
      <w:r w:rsidR="0013488B">
        <w:rPr>
          <w:sz w:val="28"/>
          <w:szCs w:val="28"/>
          <w:lang w:val="uk-UA"/>
        </w:rPr>
        <w:t xml:space="preserve">Підтримати </w:t>
      </w:r>
      <w:r>
        <w:rPr>
          <w:sz w:val="28"/>
          <w:szCs w:val="28"/>
          <w:lang w:val="uk-UA"/>
        </w:rPr>
        <w:t xml:space="preserve">доопрацьований </w:t>
      </w:r>
      <w:r w:rsidR="0013488B">
        <w:rPr>
          <w:sz w:val="28"/>
          <w:szCs w:val="28"/>
          <w:lang w:val="uk-UA"/>
        </w:rPr>
        <w:t>проект звернення до Міністерства регіонального розвитку, будівництва та житлово-комунального господарства України стосовно внесення змін до постанови Кабінету Міністрів України від             05 жовтня 1998 року № 1597, підготовлений спеціалізованою кредитно-фінансовою господарською організацією «Миколаївській обласний фонд підтримки індивідуального житлового будівництва на селі».</w:t>
      </w:r>
    </w:p>
    <w:p w:rsidR="000B4AB2" w:rsidRDefault="00DE7019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3488B">
        <w:rPr>
          <w:sz w:val="28"/>
          <w:szCs w:val="28"/>
          <w:lang w:val="uk-UA"/>
        </w:rPr>
        <w:t xml:space="preserve">5. </w:t>
      </w:r>
      <w:r w:rsidR="000B4AB2">
        <w:rPr>
          <w:sz w:val="28"/>
          <w:szCs w:val="28"/>
          <w:lang w:val="uk-UA"/>
        </w:rPr>
        <w:t>Рекомендувати облдержадміністрації</w:t>
      </w:r>
      <w:r>
        <w:rPr>
          <w:sz w:val="28"/>
          <w:szCs w:val="28"/>
          <w:lang w:val="uk-UA"/>
        </w:rPr>
        <w:t>,</w:t>
      </w:r>
      <w:r w:rsidR="000B4AB2">
        <w:rPr>
          <w:sz w:val="28"/>
          <w:szCs w:val="28"/>
          <w:lang w:val="uk-UA"/>
        </w:rPr>
        <w:t xml:space="preserve"> </w:t>
      </w:r>
      <w:r w:rsidR="000B4AB2" w:rsidRPr="003C70F0">
        <w:rPr>
          <w:sz w:val="28"/>
          <w:szCs w:val="28"/>
          <w:lang w:val="uk-UA"/>
        </w:rPr>
        <w:t>спеціалізован</w:t>
      </w:r>
      <w:r w:rsidR="000B4AB2">
        <w:rPr>
          <w:sz w:val="28"/>
          <w:szCs w:val="28"/>
          <w:lang w:val="uk-UA"/>
        </w:rPr>
        <w:t xml:space="preserve">ій </w:t>
      </w:r>
      <w:r w:rsidR="000B4AB2" w:rsidRPr="003C70F0">
        <w:rPr>
          <w:sz w:val="28"/>
          <w:szCs w:val="28"/>
          <w:lang w:val="uk-UA"/>
        </w:rPr>
        <w:t>кредитно-фінансов</w:t>
      </w:r>
      <w:r w:rsidR="000B4AB2">
        <w:rPr>
          <w:sz w:val="28"/>
          <w:szCs w:val="28"/>
          <w:lang w:val="uk-UA"/>
        </w:rPr>
        <w:t>ій</w:t>
      </w:r>
      <w:r w:rsidR="000B4AB2" w:rsidRPr="003C70F0">
        <w:rPr>
          <w:sz w:val="28"/>
          <w:szCs w:val="28"/>
          <w:lang w:val="uk-UA"/>
        </w:rPr>
        <w:t xml:space="preserve"> господарськ</w:t>
      </w:r>
      <w:r w:rsidR="000B4AB2">
        <w:rPr>
          <w:sz w:val="28"/>
          <w:szCs w:val="28"/>
          <w:lang w:val="uk-UA"/>
        </w:rPr>
        <w:t>ій</w:t>
      </w:r>
      <w:r w:rsidR="000B4AB2" w:rsidRPr="003C70F0">
        <w:rPr>
          <w:sz w:val="28"/>
          <w:szCs w:val="28"/>
          <w:lang w:val="uk-UA"/>
        </w:rPr>
        <w:t xml:space="preserve"> організації "Миколаївський обласний фонд підтримки індивідуального житлового будівництва на селі"</w:t>
      </w:r>
      <w:r w:rsidR="000B4AB2">
        <w:rPr>
          <w:sz w:val="28"/>
          <w:szCs w:val="28"/>
          <w:lang w:val="uk-UA"/>
        </w:rPr>
        <w:t>, департаменту агропромислового розвитку облдержадміністрації:</w:t>
      </w:r>
    </w:p>
    <w:p w:rsidR="00DE7019" w:rsidRDefault="00DE7019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направити доопрацьоване звернення до Міністерства регіонального розвитку, будівництва та житлово-комунального господарства України;</w:t>
      </w:r>
    </w:p>
    <w:p w:rsidR="00DE7019" w:rsidRDefault="00DE7019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надати обласній раді відповідь центрального органу виконавчої влади</w:t>
      </w:r>
      <w:r w:rsidRPr="00DE70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результатами розгляду</w:t>
      </w:r>
      <w:r w:rsidR="009F5109">
        <w:rPr>
          <w:sz w:val="28"/>
          <w:szCs w:val="28"/>
          <w:lang w:val="uk-UA"/>
        </w:rPr>
        <w:t xml:space="preserve"> зазначеного звернення та у разі позитивного вирішення питання </w:t>
      </w:r>
      <w:proofErr w:type="spellStart"/>
      <w:r w:rsidR="009F5109">
        <w:rPr>
          <w:sz w:val="28"/>
          <w:szCs w:val="28"/>
          <w:lang w:val="uk-UA"/>
        </w:rPr>
        <w:t>внести</w:t>
      </w:r>
      <w:proofErr w:type="spellEnd"/>
      <w:r w:rsidR="009F5109">
        <w:rPr>
          <w:sz w:val="28"/>
          <w:szCs w:val="28"/>
          <w:lang w:val="uk-UA"/>
        </w:rPr>
        <w:t xml:space="preserve"> відповідні зміни до обласної Програми;</w:t>
      </w:r>
    </w:p>
    <w:p w:rsidR="000B4AB2" w:rsidRDefault="000B4AB2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посилити роботу та вжити заходів щодо забезпечення стовідсоткового використання бюджетних коштів, виділених на виконання заходів Програми;</w:t>
      </w:r>
    </w:p>
    <w:p w:rsidR="0056249F" w:rsidRDefault="000B4AB2" w:rsidP="000B4AB2">
      <w:pPr>
        <w:pStyle w:val="a5"/>
        <w:tabs>
          <w:tab w:val="clear" w:pos="4819"/>
          <w:tab w:val="clear" w:pos="9639"/>
          <w:tab w:val="righ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83791">
        <w:rPr>
          <w:sz w:val="28"/>
          <w:szCs w:val="28"/>
          <w:lang w:val="uk-UA"/>
        </w:rPr>
        <w:t xml:space="preserve">активізувати роботу щодо налагодження роботи та співпраці у </w:t>
      </w:r>
      <w:r w:rsidR="00A976E1">
        <w:rPr>
          <w:sz w:val="28"/>
          <w:szCs w:val="28"/>
          <w:lang w:val="uk-UA"/>
        </w:rPr>
        <w:t xml:space="preserve">всіх </w:t>
      </w:r>
      <w:r w:rsidRPr="00F83791">
        <w:rPr>
          <w:sz w:val="28"/>
          <w:szCs w:val="28"/>
          <w:lang w:val="uk-UA"/>
        </w:rPr>
        <w:t>районах</w:t>
      </w:r>
      <w:r>
        <w:rPr>
          <w:sz w:val="28"/>
          <w:szCs w:val="28"/>
          <w:lang w:val="uk-UA"/>
        </w:rPr>
        <w:t xml:space="preserve"> </w:t>
      </w:r>
      <w:r w:rsidR="00A976E1">
        <w:rPr>
          <w:sz w:val="28"/>
          <w:szCs w:val="28"/>
          <w:lang w:val="uk-UA"/>
        </w:rPr>
        <w:t>області</w:t>
      </w:r>
      <w:r w:rsidR="0056249F">
        <w:rPr>
          <w:sz w:val="28"/>
          <w:szCs w:val="28"/>
          <w:lang w:val="uk-UA"/>
        </w:rPr>
        <w:t>, довести до відома новобраних сільських, селищних голів інформацію про Програму</w:t>
      </w:r>
      <w:r w:rsidR="00A976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збільшення кола позичальників</w:t>
      </w:r>
      <w:r w:rsidR="0056249F">
        <w:rPr>
          <w:sz w:val="28"/>
          <w:szCs w:val="28"/>
          <w:lang w:val="uk-UA"/>
        </w:rPr>
        <w:t>;</w:t>
      </w:r>
    </w:p>
    <w:p w:rsidR="00B04AF3" w:rsidRDefault="0056249F" w:rsidP="00591349">
      <w:pPr>
        <w:pStyle w:val="a5"/>
        <w:tabs>
          <w:tab w:val="clear" w:pos="4819"/>
          <w:tab w:val="clear" w:pos="9639"/>
          <w:tab w:val="right" w:pos="0"/>
        </w:tabs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відпрацювати </w:t>
      </w:r>
      <w:r w:rsidR="00591349">
        <w:rPr>
          <w:sz w:val="28"/>
          <w:szCs w:val="28"/>
          <w:lang w:val="uk-UA"/>
        </w:rPr>
        <w:t>пропозиції</w:t>
      </w:r>
      <w:r>
        <w:rPr>
          <w:sz w:val="28"/>
          <w:szCs w:val="28"/>
          <w:lang w:val="uk-UA"/>
        </w:rPr>
        <w:t xml:space="preserve"> щодо внесення доповнень до Програми стосовно надання кредитів на проведення заходів з енергозбереження (</w:t>
      </w:r>
      <w:r w:rsidR="00591349">
        <w:rPr>
          <w:sz w:val="28"/>
          <w:szCs w:val="28"/>
          <w:lang w:val="uk-UA"/>
        </w:rPr>
        <w:t>заміни вікон, утеплення стін, заміни котлів тощо</w:t>
      </w:r>
      <w:r>
        <w:rPr>
          <w:sz w:val="28"/>
          <w:szCs w:val="28"/>
          <w:lang w:val="uk-UA"/>
        </w:rPr>
        <w:t>)</w:t>
      </w:r>
      <w:r w:rsidR="00591349">
        <w:rPr>
          <w:sz w:val="28"/>
          <w:szCs w:val="28"/>
          <w:lang w:val="uk-UA"/>
        </w:rPr>
        <w:t xml:space="preserve"> та </w:t>
      </w:r>
      <w:proofErr w:type="spellStart"/>
      <w:r w:rsidR="00591349">
        <w:rPr>
          <w:sz w:val="28"/>
          <w:szCs w:val="28"/>
          <w:lang w:val="uk-UA"/>
        </w:rPr>
        <w:t>внести</w:t>
      </w:r>
      <w:proofErr w:type="spellEnd"/>
      <w:r w:rsidR="00591349">
        <w:rPr>
          <w:sz w:val="28"/>
          <w:szCs w:val="28"/>
          <w:lang w:val="uk-UA"/>
        </w:rPr>
        <w:t xml:space="preserve"> їх на розгляд постійній комісії обласної ради</w:t>
      </w:r>
      <w:r w:rsidR="000B4AB2">
        <w:rPr>
          <w:sz w:val="28"/>
          <w:szCs w:val="28"/>
          <w:lang w:val="uk-UA"/>
        </w:rPr>
        <w:t>.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DE13E2" w:rsidRDefault="00B04AF3" w:rsidP="00591349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bookmarkStart w:id="0" w:name="_GoBack"/>
      <w:bookmarkEnd w:id="0"/>
      <w:proofErr w:type="spellEnd"/>
    </w:p>
    <w:p w:rsidR="00DE13E2" w:rsidRDefault="00DE13E2">
      <w:pPr>
        <w:rPr>
          <w:lang w:val="uk-UA"/>
        </w:rPr>
      </w:pPr>
    </w:p>
    <w:sectPr w:rsidR="00DE13E2" w:rsidSect="00DE13E2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BF3" w:rsidRDefault="00377BF3" w:rsidP="008174BA">
      <w:r>
        <w:separator/>
      </w:r>
    </w:p>
  </w:endnote>
  <w:endnote w:type="continuationSeparator" w:id="0">
    <w:p w:rsidR="00377BF3" w:rsidRDefault="00377BF3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BF3" w:rsidRDefault="00377BF3" w:rsidP="008174BA">
      <w:r>
        <w:separator/>
      </w:r>
    </w:p>
  </w:footnote>
  <w:footnote w:type="continuationSeparator" w:id="0">
    <w:p w:rsidR="00377BF3" w:rsidRDefault="00377BF3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3E2" w:rsidRDefault="00DE13E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91349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83785"/>
    <w:rsid w:val="000B4AB2"/>
    <w:rsid w:val="000E7258"/>
    <w:rsid w:val="000F7C98"/>
    <w:rsid w:val="00123C79"/>
    <w:rsid w:val="00130226"/>
    <w:rsid w:val="0013477B"/>
    <w:rsid w:val="0013488B"/>
    <w:rsid w:val="001557C7"/>
    <w:rsid w:val="00167BBC"/>
    <w:rsid w:val="00181A53"/>
    <w:rsid w:val="0019433E"/>
    <w:rsid w:val="001B5C34"/>
    <w:rsid w:val="001F33BB"/>
    <w:rsid w:val="002028AD"/>
    <w:rsid w:val="00242BEA"/>
    <w:rsid w:val="0029429D"/>
    <w:rsid w:val="002B4E05"/>
    <w:rsid w:val="002D1601"/>
    <w:rsid w:val="002F0352"/>
    <w:rsid w:val="003218EB"/>
    <w:rsid w:val="00324E1C"/>
    <w:rsid w:val="00342F04"/>
    <w:rsid w:val="00344BDE"/>
    <w:rsid w:val="003705C2"/>
    <w:rsid w:val="00377BF3"/>
    <w:rsid w:val="003B28CA"/>
    <w:rsid w:val="003E5BFD"/>
    <w:rsid w:val="003F051D"/>
    <w:rsid w:val="004135BD"/>
    <w:rsid w:val="004618B6"/>
    <w:rsid w:val="00483234"/>
    <w:rsid w:val="004C0664"/>
    <w:rsid w:val="004D04F5"/>
    <w:rsid w:val="00510FA5"/>
    <w:rsid w:val="0056249F"/>
    <w:rsid w:val="00570099"/>
    <w:rsid w:val="0057648D"/>
    <w:rsid w:val="00583507"/>
    <w:rsid w:val="00586CE4"/>
    <w:rsid w:val="00591349"/>
    <w:rsid w:val="005B4C20"/>
    <w:rsid w:val="00623323"/>
    <w:rsid w:val="00661B2B"/>
    <w:rsid w:val="006B2D1D"/>
    <w:rsid w:val="006F3B3F"/>
    <w:rsid w:val="00717B11"/>
    <w:rsid w:val="00733626"/>
    <w:rsid w:val="007501F9"/>
    <w:rsid w:val="0075448A"/>
    <w:rsid w:val="007704F8"/>
    <w:rsid w:val="007E74B4"/>
    <w:rsid w:val="00804EC9"/>
    <w:rsid w:val="008174BA"/>
    <w:rsid w:val="00860050"/>
    <w:rsid w:val="00863519"/>
    <w:rsid w:val="00866D89"/>
    <w:rsid w:val="00873FA4"/>
    <w:rsid w:val="00893B58"/>
    <w:rsid w:val="008A0F0E"/>
    <w:rsid w:val="008A6B38"/>
    <w:rsid w:val="009045F4"/>
    <w:rsid w:val="0090607C"/>
    <w:rsid w:val="00941A89"/>
    <w:rsid w:val="009D7E02"/>
    <w:rsid w:val="009E0A02"/>
    <w:rsid w:val="009F5109"/>
    <w:rsid w:val="00A02B0E"/>
    <w:rsid w:val="00A40419"/>
    <w:rsid w:val="00A524AA"/>
    <w:rsid w:val="00A630E1"/>
    <w:rsid w:val="00A71C34"/>
    <w:rsid w:val="00A924BC"/>
    <w:rsid w:val="00A976E1"/>
    <w:rsid w:val="00AB38B4"/>
    <w:rsid w:val="00B04AF3"/>
    <w:rsid w:val="00B147C9"/>
    <w:rsid w:val="00B56429"/>
    <w:rsid w:val="00B56A2B"/>
    <w:rsid w:val="00B91E85"/>
    <w:rsid w:val="00B947B9"/>
    <w:rsid w:val="00C110CE"/>
    <w:rsid w:val="00C37A23"/>
    <w:rsid w:val="00C41811"/>
    <w:rsid w:val="00C467C8"/>
    <w:rsid w:val="00C81331"/>
    <w:rsid w:val="00CD1A0C"/>
    <w:rsid w:val="00CD3AFD"/>
    <w:rsid w:val="00D56FDB"/>
    <w:rsid w:val="00D80031"/>
    <w:rsid w:val="00D8096D"/>
    <w:rsid w:val="00DA4265"/>
    <w:rsid w:val="00DC3730"/>
    <w:rsid w:val="00DE13E2"/>
    <w:rsid w:val="00DE7019"/>
    <w:rsid w:val="00DF58AA"/>
    <w:rsid w:val="00E00915"/>
    <w:rsid w:val="00E00CDF"/>
    <w:rsid w:val="00E10A6D"/>
    <w:rsid w:val="00E70AF5"/>
    <w:rsid w:val="00E94FB8"/>
    <w:rsid w:val="00EB042A"/>
    <w:rsid w:val="00EB6CC6"/>
    <w:rsid w:val="00EC282E"/>
    <w:rsid w:val="00EC4296"/>
    <w:rsid w:val="00EC598A"/>
    <w:rsid w:val="00EE18DE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2012-05-17T11:27:00Z</cp:lastPrinted>
  <dcterms:created xsi:type="dcterms:W3CDTF">2012-05-17T11:27:00Z</dcterms:created>
  <dcterms:modified xsi:type="dcterms:W3CDTF">2016-02-09T13:58:00Z</dcterms:modified>
</cp:coreProperties>
</file>