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DE" w:rsidRPr="00003747" w:rsidRDefault="00337C74" w:rsidP="001A61D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23441248" r:id="rId7"/>
        </w:pict>
      </w:r>
    </w:p>
    <w:p w:rsidR="001A61DE" w:rsidRPr="00003747" w:rsidRDefault="001A61DE" w:rsidP="001A61D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61DE" w:rsidRPr="00003747" w:rsidRDefault="001A61DE" w:rsidP="001A61D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61DE" w:rsidRPr="00003747" w:rsidRDefault="001A61DE" w:rsidP="001A61D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61DE" w:rsidRPr="00003747" w:rsidRDefault="001A61DE" w:rsidP="001A61DE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A61DE" w:rsidRPr="00003747" w:rsidRDefault="001A61DE" w:rsidP="001A61DE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1A61DE" w:rsidRPr="00003747" w:rsidRDefault="001A61DE" w:rsidP="001A61D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A61DE" w:rsidRPr="00003747" w:rsidRDefault="001A61DE" w:rsidP="001A61D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A61DE" w:rsidRPr="00003747" w:rsidRDefault="001A61DE" w:rsidP="001A61D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1A61DE" w:rsidRPr="00003747" w:rsidRDefault="001A61DE" w:rsidP="001A61DE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A61DE" w:rsidRPr="00003747" w:rsidRDefault="001A61DE" w:rsidP="001A61DE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1A61DE" w:rsidRPr="00003747" w:rsidRDefault="001A61DE" w:rsidP="001A61DE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A61DE" w:rsidRPr="00003747" w:rsidRDefault="001A61DE" w:rsidP="001A61DE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A61DE" w:rsidRPr="00003747" w:rsidTr="00EB372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A61DE" w:rsidRPr="00003747" w:rsidRDefault="001A61DE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A61DE" w:rsidRPr="00003747" w:rsidRDefault="001A61DE" w:rsidP="00EB3720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A61DE" w:rsidRPr="00003747" w:rsidRDefault="001A61DE" w:rsidP="00EB3720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A61DE" w:rsidRPr="00003747" w:rsidRDefault="001A61DE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</w:t>
            </w:r>
          </w:p>
        </w:tc>
      </w:tr>
    </w:tbl>
    <w:p w:rsidR="001A61DE" w:rsidRDefault="001A61DE" w:rsidP="001A61DE">
      <w:pPr>
        <w:rPr>
          <w:rFonts w:eastAsia="Times New Roman"/>
          <w:color w:val="auto"/>
          <w:lang w:val="uk-UA" w:eastAsia="ru-RU"/>
        </w:rPr>
      </w:pPr>
    </w:p>
    <w:p w:rsidR="00584749" w:rsidRDefault="00584749" w:rsidP="00584749">
      <w:pPr>
        <w:jc w:val="both"/>
        <w:rPr>
          <w:rFonts w:eastAsia="Times New Roman"/>
          <w:color w:val="auto"/>
          <w:lang w:val="uk-UA" w:eastAsia="ru-RU"/>
        </w:rPr>
      </w:pPr>
      <w:r w:rsidRPr="00584749">
        <w:rPr>
          <w:rFonts w:eastAsia="Times New Roman"/>
          <w:color w:val="auto"/>
          <w:lang w:val="uk-UA" w:eastAsia="ru-RU"/>
        </w:rPr>
        <w:t xml:space="preserve">Про звернення директора ДП ДГ "Агрономія" ІС НААН" </w:t>
      </w:r>
    </w:p>
    <w:p w:rsidR="00584749" w:rsidRDefault="00584749" w:rsidP="00584749">
      <w:pPr>
        <w:rPr>
          <w:rFonts w:eastAsia="Times New Roman"/>
          <w:color w:val="auto"/>
          <w:lang w:val="uk-UA" w:eastAsia="ru-RU"/>
        </w:rPr>
      </w:pPr>
      <w:proofErr w:type="spellStart"/>
      <w:r w:rsidRPr="00584749">
        <w:rPr>
          <w:rFonts w:eastAsia="Times New Roman"/>
          <w:color w:val="auto"/>
          <w:lang w:val="uk-UA" w:eastAsia="ru-RU"/>
        </w:rPr>
        <w:t>Чмиря</w:t>
      </w:r>
      <w:proofErr w:type="spellEnd"/>
      <w:r w:rsidRPr="00584749">
        <w:rPr>
          <w:rFonts w:eastAsia="Times New Roman"/>
          <w:color w:val="auto"/>
          <w:lang w:val="uk-UA" w:eastAsia="ru-RU"/>
        </w:rPr>
        <w:t xml:space="preserve"> С.М. та директора ТОВ МНЗ "</w:t>
      </w:r>
      <w:proofErr w:type="spellStart"/>
      <w:r w:rsidRPr="00584749">
        <w:rPr>
          <w:rFonts w:eastAsia="Times New Roman"/>
          <w:color w:val="auto"/>
          <w:lang w:val="uk-UA" w:eastAsia="ru-RU"/>
        </w:rPr>
        <w:t>Насінпром</w:t>
      </w:r>
      <w:proofErr w:type="spellEnd"/>
      <w:r w:rsidRPr="00584749">
        <w:rPr>
          <w:rFonts w:eastAsia="Times New Roman"/>
          <w:color w:val="auto"/>
          <w:lang w:val="uk-UA" w:eastAsia="ru-RU"/>
        </w:rPr>
        <w:t xml:space="preserve">" </w:t>
      </w:r>
      <w:proofErr w:type="spellStart"/>
      <w:r w:rsidRPr="00584749">
        <w:rPr>
          <w:rFonts w:eastAsia="Times New Roman"/>
          <w:color w:val="auto"/>
          <w:lang w:val="uk-UA" w:eastAsia="ru-RU"/>
        </w:rPr>
        <w:t>Чмиря</w:t>
      </w:r>
      <w:proofErr w:type="spellEnd"/>
      <w:r w:rsidRPr="00584749">
        <w:rPr>
          <w:rFonts w:eastAsia="Times New Roman"/>
          <w:color w:val="auto"/>
          <w:lang w:val="uk-UA" w:eastAsia="ru-RU"/>
        </w:rPr>
        <w:t xml:space="preserve"> І.С. </w:t>
      </w:r>
    </w:p>
    <w:p w:rsidR="00584749" w:rsidRDefault="00584749" w:rsidP="00584749">
      <w:pPr>
        <w:rPr>
          <w:rFonts w:eastAsia="Times New Roman"/>
          <w:color w:val="auto"/>
          <w:lang w:val="uk-UA" w:eastAsia="ru-RU"/>
        </w:rPr>
      </w:pPr>
      <w:r w:rsidRPr="00584749">
        <w:rPr>
          <w:rFonts w:eastAsia="Times New Roman"/>
          <w:color w:val="auto"/>
          <w:lang w:val="uk-UA" w:eastAsia="ru-RU"/>
        </w:rPr>
        <w:t xml:space="preserve">щодо упередженого, на думку заявників, ставлення </w:t>
      </w:r>
    </w:p>
    <w:p w:rsidR="00584749" w:rsidRDefault="00584749" w:rsidP="00584749">
      <w:pPr>
        <w:rPr>
          <w:rFonts w:eastAsia="Times New Roman"/>
          <w:color w:val="auto"/>
          <w:lang w:val="uk-UA" w:eastAsia="ru-RU"/>
        </w:rPr>
      </w:pPr>
      <w:r w:rsidRPr="00584749">
        <w:rPr>
          <w:rFonts w:eastAsia="Times New Roman"/>
          <w:color w:val="auto"/>
          <w:lang w:val="uk-UA" w:eastAsia="ru-RU"/>
        </w:rPr>
        <w:t>керівництва Державної інспекції сільського господарства</w:t>
      </w:r>
    </w:p>
    <w:p w:rsidR="00584749" w:rsidRDefault="00584749" w:rsidP="00584749">
      <w:pPr>
        <w:rPr>
          <w:rFonts w:eastAsia="Times New Roman"/>
          <w:color w:val="auto"/>
          <w:lang w:val="uk-UA" w:eastAsia="ru-RU"/>
        </w:rPr>
      </w:pPr>
      <w:r w:rsidRPr="00584749">
        <w:rPr>
          <w:rFonts w:eastAsia="Times New Roman"/>
          <w:color w:val="auto"/>
          <w:lang w:val="uk-UA" w:eastAsia="ru-RU"/>
        </w:rPr>
        <w:t>в Миколаївській області до вищезазначен</w:t>
      </w:r>
      <w:r>
        <w:rPr>
          <w:rFonts w:eastAsia="Times New Roman"/>
          <w:color w:val="auto"/>
          <w:lang w:val="uk-UA" w:eastAsia="ru-RU"/>
        </w:rPr>
        <w:t>их господарства</w:t>
      </w:r>
    </w:p>
    <w:p w:rsidR="00584749" w:rsidRPr="00584749" w:rsidRDefault="00584749" w:rsidP="00584749">
      <w:pPr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та підприємства</w:t>
      </w:r>
    </w:p>
    <w:p w:rsidR="007A5DEE" w:rsidRDefault="007A5DEE">
      <w:pPr>
        <w:rPr>
          <w:lang w:val="uk-UA"/>
        </w:rPr>
      </w:pPr>
    </w:p>
    <w:p w:rsidR="00584749" w:rsidRDefault="00584749">
      <w:pPr>
        <w:rPr>
          <w:lang w:val="uk-UA"/>
        </w:rPr>
      </w:pPr>
      <w:r>
        <w:rPr>
          <w:lang w:val="uk-UA"/>
        </w:rPr>
        <w:tab/>
        <w:t>Заслухавши інформацію з цього питання, постійна комісія обласної ради</w:t>
      </w:r>
    </w:p>
    <w:p w:rsidR="00584749" w:rsidRDefault="00584749">
      <w:pPr>
        <w:rPr>
          <w:lang w:val="uk-UA"/>
        </w:rPr>
      </w:pPr>
    </w:p>
    <w:p w:rsidR="00584749" w:rsidRDefault="00584749">
      <w:pPr>
        <w:rPr>
          <w:lang w:val="uk-UA"/>
        </w:rPr>
      </w:pPr>
      <w:r>
        <w:rPr>
          <w:lang w:val="uk-UA"/>
        </w:rPr>
        <w:t>ВИРІШИЛА:</w:t>
      </w:r>
    </w:p>
    <w:p w:rsidR="00584749" w:rsidRDefault="00584749">
      <w:pPr>
        <w:rPr>
          <w:lang w:val="uk-UA"/>
        </w:rPr>
      </w:pPr>
    </w:p>
    <w:p w:rsidR="00584749" w:rsidRDefault="00584749" w:rsidP="00584749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Звернути увагу першого заступника начальника Державної інспекції сільського господарства у Миколаївській області Полоза Є.Є. на ігнорування особистої участі у зсіданні постійної комісії обласної ради. </w:t>
      </w:r>
    </w:p>
    <w:p w:rsidR="00584749" w:rsidRDefault="00584749" w:rsidP="00584749">
      <w:pPr>
        <w:ind w:firstLine="708"/>
        <w:jc w:val="both"/>
        <w:rPr>
          <w:lang w:val="uk-UA"/>
        </w:rPr>
      </w:pPr>
      <w:r>
        <w:rPr>
          <w:lang w:val="uk-UA"/>
        </w:rPr>
        <w:t xml:space="preserve">Вважати неприпустимим в подальшому ігнорування особистої участі у засіданнях постійної комісії під час розгляду питань, що стосуються безпосередньо </w:t>
      </w:r>
      <w:r w:rsidR="00337C74">
        <w:rPr>
          <w:lang w:val="uk-UA"/>
        </w:rPr>
        <w:t xml:space="preserve">його компетенції, як керівника, та зажадати від нього особистої участі у черговому засіданні постійної комісії. </w:t>
      </w:r>
    </w:p>
    <w:p w:rsidR="00584749" w:rsidRDefault="00584749" w:rsidP="00584749">
      <w:pPr>
        <w:pStyle w:val="a3"/>
        <w:ind w:left="1065"/>
        <w:rPr>
          <w:lang w:val="uk-UA"/>
        </w:rPr>
      </w:pPr>
      <w:bookmarkStart w:id="0" w:name="_GoBack"/>
      <w:bookmarkEnd w:id="0"/>
    </w:p>
    <w:p w:rsidR="00584749" w:rsidRDefault="00584749" w:rsidP="00584749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584749">
        <w:rPr>
          <w:lang w:val="uk-UA"/>
        </w:rPr>
        <w:t xml:space="preserve">2. </w:t>
      </w:r>
      <w:r>
        <w:rPr>
          <w:lang w:val="uk-UA"/>
        </w:rPr>
        <w:t xml:space="preserve">З метою повноцінного та неупередженого розгляду питання запросити на чергове засідання </w:t>
      </w:r>
      <w:r w:rsidR="00A42F08">
        <w:rPr>
          <w:lang w:val="uk-UA"/>
        </w:rPr>
        <w:t xml:space="preserve">постійної комісії </w:t>
      </w:r>
      <w:r w:rsidR="00A42F08" w:rsidRPr="00584749">
        <w:rPr>
          <w:rFonts w:eastAsia="Times New Roman"/>
          <w:color w:val="auto"/>
          <w:lang w:val="uk-UA" w:eastAsia="ru-RU"/>
        </w:rPr>
        <w:t>директора ТОВ МНЗ "</w:t>
      </w:r>
      <w:proofErr w:type="spellStart"/>
      <w:r w:rsidR="00A42F08" w:rsidRPr="00584749">
        <w:rPr>
          <w:rFonts w:eastAsia="Times New Roman"/>
          <w:color w:val="auto"/>
          <w:lang w:val="uk-UA" w:eastAsia="ru-RU"/>
        </w:rPr>
        <w:t>Насінпром</w:t>
      </w:r>
      <w:proofErr w:type="spellEnd"/>
      <w:r w:rsidR="00A42F08" w:rsidRPr="00584749">
        <w:rPr>
          <w:rFonts w:eastAsia="Times New Roman"/>
          <w:color w:val="auto"/>
          <w:lang w:val="uk-UA" w:eastAsia="ru-RU"/>
        </w:rPr>
        <w:t xml:space="preserve">" </w:t>
      </w:r>
      <w:r w:rsidR="00A42F08">
        <w:rPr>
          <w:rFonts w:eastAsia="Times New Roman"/>
          <w:color w:val="auto"/>
          <w:lang w:val="uk-UA" w:eastAsia="ru-RU"/>
        </w:rPr>
        <w:t xml:space="preserve">   </w:t>
      </w:r>
      <w:proofErr w:type="spellStart"/>
      <w:r>
        <w:rPr>
          <w:lang w:val="uk-UA"/>
        </w:rPr>
        <w:t>Чмиря</w:t>
      </w:r>
      <w:proofErr w:type="spellEnd"/>
      <w:r>
        <w:rPr>
          <w:lang w:val="uk-UA"/>
        </w:rPr>
        <w:t xml:space="preserve"> І.С.</w:t>
      </w:r>
    </w:p>
    <w:p w:rsidR="00584749" w:rsidRDefault="00584749" w:rsidP="00584749">
      <w:pPr>
        <w:jc w:val="both"/>
        <w:rPr>
          <w:lang w:val="uk-UA"/>
        </w:rPr>
      </w:pPr>
    </w:p>
    <w:p w:rsidR="00584749" w:rsidRDefault="00584749" w:rsidP="00584749">
      <w:pPr>
        <w:jc w:val="both"/>
        <w:rPr>
          <w:lang w:val="uk-UA"/>
        </w:rPr>
      </w:pPr>
      <w:r>
        <w:rPr>
          <w:lang w:val="uk-UA"/>
        </w:rPr>
        <w:tab/>
        <w:t>3. Розглянути це питання із запрошенням вищезазначених осіб н</w:t>
      </w:r>
      <w:r w:rsidR="00A42F08">
        <w:rPr>
          <w:lang w:val="uk-UA"/>
        </w:rPr>
        <w:t>а</w:t>
      </w:r>
      <w:r>
        <w:rPr>
          <w:lang w:val="uk-UA"/>
        </w:rPr>
        <w:t xml:space="preserve"> черговому засіданні постійної комісії обласної ради. </w:t>
      </w:r>
    </w:p>
    <w:p w:rsidR="00A42F08" w:rsidRDefault="00A42F08" w:rsidP="00A42F08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4978D3" w:rsidRDefault="004978D3" w:rsidP="00A42F08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A42F08" w:rsidRPr="00704117" w:rsidRDefault="00A42F08" w:rsidP="00A42F08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A42F08" w:rsidRPr="00584749" w:rsidRDefault="00A42F08" w:rsidP="00584749">
      <w:pPr>
        <w:jc w:val="both"/>
        <w:rPr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sectPr w:rsidR="00A42F08" w:rsidRPr="00584749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47494"/>
    <w:multiLevelType w:val="hybridMultilevel"/>
    <w:tmpl w:val="5C3CDE9C"/>
    <w:lvl w:ilvl="0" w:tplc="787A55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DE"/>
    <w:rsid w:val="001A61DE"/>
    <w:rsid w:val="00337C74"/>
    <w:rsid w:val="004978D3"/>
    <w:rsid w:val="00584749"/>
    <w:rsid w:val="007A5DEE"/>
    <w:rsid w:val="007B0354"/>
    <w:rsid w:val="00A42F08"/>
    <w:rsid w:val="00D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7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dcterms:created xsi:type="dcterms:W3CDTF">2016-04-29T08:05:00Z</dcterms:created>
  <dcterms:modified xsi:type="dcterms:W3CDTF">2016-04-29T10:20:00Z</dcterms:modified>
</cp:coreProperties>
</file>