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01C" w:rsidRPr="0064449F" w:rsidRDefault="0072201C" w:rsidP="0064449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4449F">
        <w:rPr>
          <w:rFonts w:ascii="Times New Roman" w:hAnsi="Times New Roman"/>
          <w:b/>
          <w:sz w:val="28"/>
          <w:szCs w:val="28"/>
          <w:lang w:val="uk-UA"/>
        </w:rPr>
        <w:t xml:space="preserve">ПАСПОРТ  </w:t>
      </w:r>
    </w:p>
    <w:p w:rsidR="0072201C" w:rsidRPr="0064449F" w:rsidRDefault="0072201C" w:rsidP="0064449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Казанків</w:t>
      </w:r>
      <w:r w:rsidRPr="0064449F">
        <w:rPr>
          <w:rFonts w:ascii="Times New Roman" w:hAnsi="Times New Roman"/>
          <w:b/>
          <w:sz w:val="28"/>
          <w:szCs w:val="28"/>
        </w:rPr>
        <w:t xml:space="preserve">ської селищної об’єднаної територіальної громади </w:t>
      </w:r>
    </w:p>
    <w:p w:rsidR="0072201C" w:rsidRPr="0064449F" w:rsidRDefault="0072201C" w:rsidP="0064449F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Казанків</w:t>
      </w:r>
      <w:r w:rsidRPr="0064449F">
        <w:rPr>
          <w:rFonts w:ascii="Times New Roman" w:hAnsi="Times New Roman"/>
          <w:b/>
          <w:sz w:val="28"/>
          <w:szCs w:val="28"/>
        </w:rPr>
        <w:t xml:space="preserve">ського району з адміністративним центром у смт </w:t>
      </w:r>
      <w:r>
        <w:rPr>
          <w:rFonts w:ascii="Times New Roman" w:hAnsi="Times New Roman"/>
          <w:b/>
          <w:sz w:val="28"/>
          <w:szCs w:val="28"/>
        </w:rPr>
        <w:t>Казан</w:t>
      </w:r>
      <w:r w:rsidRPr="0064449F">
        <w:rPr>
          <w:rFonts w:ascii="Times New Roman" w:hAnsi="Times New Roman"/>
          <w:b/>
          <w:sz w:val="28"/>
          <w:szCs w:val="28"/>
        </w:rPr>
        <w:t>ка</w:t>
      </w:r>
    </w:p>
    <w:p w:rsidR="0072201C" w:rsidRPr="00060A21" w:rsidRDefault="0072201C" w:rsidP="0096554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0"/>
        <w:gridCol w:w="7740"/>
        <w:gridCol w:w="1702"/>
      </w:tblGrid>
      <w:tr w:rsidR="0072201C" w:rsidRPr="00133DF9" w:rsidTr="00133DF9">
        <w:tc>
          <w:tcPr>
            <w:tcW w:w="8280" w:type="dxa"/>
            <w:gridSpan w:val="2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 показників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Значення показника</w:t>
            </w:r>
          </w:p>
        </w:tc>
      </w:tr>
      <w:tr w:rsidR="0072201C" w:rsidRPr="00133DF9" w:rsidTr="00133DF9">
        <w:tc>
          <w:tcPr>
            <w:tcW w:w="540" w:type="dxa"/>
            <w:vMerge w:val="restart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Чисельність населення станом на 01 січня 2019 року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(осіб)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15593</w:t>
            </w:r>
          </w:p>
        </w:tc>
      </w:tr>
      <w:tr w:rsidR="0072201C" w:rsidRPr="00133DF9" w:rsidTr="00133DF9">
        <w:trPr>
          <w:trHeight w:val="345"/>
        </w:trPr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  <w:tcBorders>
              <w:bottom w:val="single" w:sz="4" w:space="0" w:color="auto"/>
            </w:tcBorders>
          </w:tcPr>
          <w:p w:rsidR="0072201C" w:rsidRPr="00133DF9" w:rsidRDefault="0072201C" w:rsidP="00470472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 дітей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2793</w:t>
            </w:r>
          </w:p>
        </w:tc>
      </w:tr>
      <w:tr w:rsidR="0072201C" w:rsidRPr="00133DF9" w:rsidTr="00133DF9">
        <w:trPr>
          <w:trHeight w:val="240"/>
        </w:trPr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  <w:tcBorders>
              <w:top w:val="single" w:sz="4" w:space="0" w:color="auto"/>
            </w:tcBorders>
          </w:tcPr>
          <w:p w:rsidR="0072201C" w:rsidRPr="00133DF9" w:rsidRDefault="0072201C" w:rsidP="00470472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дошкільного віку</w:t>
            </w:r>
          </w:p>
        </w:tc>
        <w:tc>
          <w:tcPr>
            <w:tcW w:w="1702" w:type="dxa"/>
            <w:tcBorders>
              <w:top w:val="single" w:sz="4" w:space="0" w:color="auto"/>
            </w:tcBorders>
          </w:tcPr>
          <w:p w:rsidR="0072201C" w:rsidRPr="00133DF9" w:rsidRDefault="0072201C" w:rsidP="0047047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888</w:t>
            </w: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шкільного віку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1905</w:t>
            </w:r>
          </w:p>
        </w:tc>
      </w:tr>
      <w:tr w:rsidR="0072201C" w:rsidRPr="00133DF9" w:rsidTr="00133DF9">
        <w:tc>
          <w:tcPr>
            <w:tcW w:w="5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48</w:t>
            </w:r>
          </w:p>
        </w:tc>
      </w:tr>
      <w:tr w:rsidR="0072201C" w:rsidRPr="00133DF9" w:rsidTr="00133DF9">
        <w:tc>
          <w:tcPr>
            <w:tcW w:w="540" w:type="dxa"/>
            <w:vMerge w:val="restart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Обсяг доходів (розрахунковий) спроможної територіальної громади, тис.грн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83210,225</w:t>
            </w: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сформованих відповідно до статті 64 Бюджетного кодексу України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59455,153</w:t>
            </w: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бюджету розвитку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1313,572</w:t>
            </w: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базової дотації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3885,2</w:t>
            </w: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реверсної дотації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156,0</w:t>
            </w:r>
          </w:p>
        </w:tc>
      </w:tr>
      <w:tr w:rsidR="0072201C" w:rsidRPr="00133DF9" w:rsidTr="00133DF9">
        <w:tc>
          <w:tcPr>
            <w:tcW w:w="5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Площа території спроможної територіальної громади,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кв. </w:t>
            </w: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км.</w:t>
            </w:r>
          </w:p>
        </w:tc>
        <w:tc>
          <w:tcPr>
            <w:tcW w:w="1702" w:type="dxa"/>
          </w:tcPr>
          <w:p w:rsidR="0072201C" w:rsidRPr="00F6759E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1027,48</w:t>
            </w:r>
          </w:p>
        </w:tc>
      </w:tr>
      <w:tr w:rsidR="0072201C" w:rsidRPr="00133DF9" w:rsidTr="00133DF9">
        <w:tc>
          <w:tcPr>
            <w:tcW w:w="540" w:type="dxa"/>
            <w:vMerge w:val="restart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65</w:t>
            </w: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загальноосвітніх навчальних закладів I-III ступеня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загальноосвітніх навчальних закладів I-II ступеня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загальноосвітніх навчальних закладів I ступеня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дошкільних навчальних закладів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закладів позашкільної освіти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закладів культури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закладів фізичної культури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фельдшерсько-акушерських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пунктів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мбулаторій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поліклінік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станцій швидкої </w:t>
            </w:r>
            <w:r w:rsidRPr="009B71B8">
              <w:rPr>
                <w:rFonts w:ascii="Times New Roman" w:hAnsi="Times New Roman"/>
                <w:sz w:val="28"/>
                <w:szCs w:val="28"/>
              </w:rPr>
              <w:t>медичної допомоги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72201C" w:rsidRPr="00133DF9" w:rsidTr="00133DF9">
        <w:tc>
          <w:tcPr>
            <w:tcW w:w="540" w:type="dxa"/>
            <w:vMerge w:val="restart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Наявність приміщень для розміщення державних органів, установ, що здійснюють повноваження щодо: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правоохоронної діяльності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ru-RU"/>
              </w:rPr>
              <w:t>у наявності</w:t>
            </w: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пенсійного забезпечення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соціального захисту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пожежної безпеки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72201C" w:rsidRPr="00133DF9" w:rsidTr="00133DF9">
        <w:tc>
          <w:tcPr>
            <w:tcW w:w="540" w:type="dxa"/>
            <w:vMerge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казначейського обслуговування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72201C" w:rsidRPr="00133DF9" w:rsidTr="00133DF9">
        <w:tc>
          <w:tcPr>
            <w:tcW w:w="5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7740" w:type="dxa"/>
          </w:tcPr>
          <w:p w:rsidR="0072201C" w:rsidRPr="00133DF9" w:rsidRDefault="0072201C" w:rsidP="004704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702" w:type="dxa"/>
          </w:tcPr>
          <w:p w:rsidR="0072201C" w:rsidRPr="00133DF9" w:rsidRDefault="0072201C" w:rsidP="0047047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</w:tbl>
    <w:p w:rsidR="0072201C" w:rsidRDefault="0072201C" w:rsidP="00F45662">
      <w:pPr>
        <w:spacing w:after="0" w:line="240" w:lineRule="auto"/>
        <w:ind w:left="1416"/>
        <w:rPr>
          <w:rFonts w:ascii="Times New Roman" w:hAnsi="Times New Roman"/>
          <w:sz w:val="28"/>
          <w:szCs w:val="28"/>
          <w:lang w:val="uk-UA"/>
        </w:rPr>
      </w:pPr>
    </w:p>
    <w:p w:rsidR="0072201C" w:rsidRPr="00F45662" w:rsidRDefault="0072201C" w:rsidP="00F45662">
      <w:pPr>
        <w:spacing w:after="0" w:line="240" w:lineRule="auto"/>
        <w:ind w:left="1416"/>
        <w:rPr>
          <w:rFonts w:ascii="Times New Roman" w:hAnsi="Times New Roman"/>
          <w:b/>
          <w:sz w:val="28"/>
          <w:szCs w:val="28"/>
          <w:lang w:val="uk-UA"/>
        </w:rPr>
      </w:pPr>
      <w:r w:rsidRPr="00F45662">
        <w:rPr>
          <w:rFonts w:ascii="Times New Roman" w:hAnsi="Times New Roman"/>
          <w:b/>
          <w:sz w:val="28"/>
          <w:szCs w:val="28"/>
          <w:lang w:val="uk-UA"/>
        </w:rPr>
        <w:t xml:space="preserve">Відомості  про територіальні громади, що </w:t>
      </w:r>
      <w:r w:rsidRPr="00DE13AA">
        <w:rPr>
          <w:rFonts w:ascii="Times New Roman" w:hAnsi="Times New Roman"/>
          <w:b/>
          <w:sz w:val="28"/>
          <w:szCs w:val="28"/>
          <w:lang w:val="uk-UA"/>
        </w:rPr>
        <w:t>увійдуть</w:t>
      </w:r>
    </w:p>
    <w:p w:rsidR="0072201C" w:rsidRDefault="0072201C" w:rsidP="00F456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45662">
        <w:rPr>
          <w:rFonts w:ascii="Times New Roman" w:hAnsi="Times New Roman"/>
          <w:b/>
          <w:sz w:val="28"/>
          <w:szCs w:val="28"/>
        </w:rPr>
        <w:t xml:space="preserve">до складу </w:t>
      </w:r>
      <w:r w:rsidRPr="00F45662">
        <w:rPr>
          <w:rFonts w:ascii="Times New Roman" w:hAnsi="Times New Roman"/>
          <w:b/>
          <w:sz w:val="28"/>
          <w:szCs w:val="28"/>
          <w:lang w:val="uk-UA"/>
        </w:rPr>
        <w:t>Казанків</w:t>
      </w:r>
      <w:r w:rsidRPr="00F45662">
        <w:rPr>
          <w:rFonts w:ascii="Times New Roman" w:hAnsi="Times New Roman"/>
          <w:b/>
          <w:sz w:val="28"/>
          <w:szCs w:val="28"/>
        </w:rPr>
        <w:t xml:space="preserve">ської </w:t>
      </w:r>
      <w:r w:rsidRPr="00F45662">
        <w:rPr>
          <w:rFonts w:ascii="Times New Roman" w:hAnsi="Times New Roman"/>
          <w:b/>
          <w:sz w:val="28"/>
          <w:szCs w:val="28"/>
          <w:lang w:val="uk-UA"/>
        </w:rPr>
        <w:t xml:space="preserve">об’єднаної </w:t>
      </w:r>
      <w:r w:rsidRPr="00F45662">
        <w:rPr>
          <w:rFonts w:ascii="Times New Roman" w:hAnsi="Times New Roman"/>
          <w:b/>
          <w:sz w:val="28"/>
          <w:szCs w:val="28"/>
        </w:rPr>
        <w:t>територіальної громади</w:t>
      </w:r>
    </w:p>
    <w:p w:rsidR="0072201C" w:rsidRPr="00470472" w:rsidRDefault="0072201C" w:rsidP="00F456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4860"/>
        <w:gridCol w:w="2520"/>
        <w:gridCol w:w="1980"/>
      </w:tblGrid>
      <w:tr w:rsidR="0072201C" w:rsidRPr="00133DF9" w:rsidTr="00ED1DFE">
        <w:trPr>
          <w:trHeight w:val="1813"/>
          <w:tblHeader/>
        </w:trPr>
        <w:tc>
          <w:tcPr>
            <w:tcW w:w="720" w:type="dxa"/>
          </w:tcPr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з/п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60" w:type="dxa"/>
          </w:tcPr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  <w:vAlign w:val="center"/>
          </w:tcPr>
          <w:p w:rsidR="0072201C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Чисельність населення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за станом на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1980" w:type="dxa"/>
            <w:vAlign w:val="center"/>
          </w:tcPr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Казанків</w:t>
            </w: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ської ОТГ (км)</w:t>
            </w:r>
          </w:p>
        </w:tc>
      </w:tr>
      <w:tr w:rsidR="0072201C" w:rsidRPr="00133DF9" w:rsidTr="00ED1DFE">
        <w:tblPrEx>
          <w:tblLook w:val="0000"/>
        </w:tblPrEx>
        <w:trPr>
          <w:trHeight w:val="1145"/>
        </w:trPr>
        <w:tc>
          <w:tcPr>
            <w:tcW w:w="720" w:type="dxa"/>
          </w:tcPr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60" w:type="dxa"/>
          </w:tcPr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Казанківська селищна рада"/>
              </w:smartTagPr>
              <w:r w:rsidRPr="00133DF9">
                <w:rPr>
                  <w:rFonts w:ascii="Times New Roman" w:hAnsi="Times New Roman"/>
                  <w:sz w:val="28"/>
                  <w:szCs w:val="28"/>
                  <w:u w:val="single"/>
                  <w:lang w:val="uk-UA"/>
                </w:rPr>
                <w:t>Казанківська селищна рада</w:t>
              </w:r>
            </w:smartTag>
            <w:r w:rsidRPr="00133DF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: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смт Казанка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Лазарівка</w:t>
            </w:r>
          </w:p>
        </w:tc>
        <w:tc>
          <w:tcPr>
            <w:tcW w:w="2520" w:type="dxa"/>
            <w:vAlign w:val="center"/>
          </w:tcPr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121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7100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1980" w:type="dxa"/>
            <w:vAlign w:val="center"/>
          </w:tcPr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Адмін.центр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72201C" w:rsidRPr="00133DF9" w:rsidTr="00ED1DFE">
        <w:tblPrEx>
          <w:tblLook w:val="0000"/>
        </w:tblPrEx>
        <w:trPr>
          <w:trHeight w:val="1586"/>
        </w:trPr>
        <w:tc>
          <w:tcPr>
            <w:tcW w:w="720" w:type="dxa"/>
          </w:tcPr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860" w:type="dxa"/>
          </w:tcPr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Великоолександрівська сільська рада: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Великоолександрівка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Андріївка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Романівка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селище Добровольське</w:t>
            </w:r>
          </w:p>
        </w:tc>
        <w:tc>
          <w:tcPr>
            <w:tcW w:w="2520" w:type="dxa"/>
            <w:vAlign w:val="center"/>
          </w:tcPr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4</w:t>
            </w:r>
            <w:r w:rsidRPr="00133DF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7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466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39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108</w:t>
            </w:r>
          </w:p>
        </w:tc>
        <w:tc>
          <w:tcPr>
            <w:tcW w:w="1980" w:type="dxa"/>
            <w:vAlign w:val="center"/>
          </w:tcPr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</w:tr>
      <w:tr w:rsidR="0072201C" w:rsidRPr="00133DF9" w:rsidTr="00ED1DFE">
        <w:tblPrEx>
          <w:tblLook w:val="0000"/>
        </w:tblPrEx>
        <w:trPr>
          <w:trHeight w:val="1275"/>
        </w:trPr>
        <w:tc>
          <w:tcPr>
            <w:tcW w:w="720" w:type="dxa"/>
          </w:tcPr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860" w:type="dxa"/>
          </w:tcPr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Дмитрівська сільська рада: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Дмитрівка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Нововасилівка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Сергіївка</w:t>
            </w:r>
          </w:p>
        </w:tc>
        <w:tc>
          <w:tcPr>
            <w:tcW w:w="2520" w:type="dxa"/>
            <w:vAlign w:val="center"/>
          </w:tcPr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330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231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54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1980" w:type="dxa"/>
            <w:vAlign w:val="center"/>
          </w:tcPr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</w:tr>
      <w:tr w:rsidR="0072201C" w:rsidRPr="00133DF9" w:rsidTr="00ED1DFE">
        <w:tblPrEx>
          <w:tblLook w:val="0000"/>
        </w:tblPrEx>
        <w:trPr>
          <w:trHeight w:val="2045"/>
        </w:trPr>
        <w:tc>
          <w:tcPr>
            <w:tcW w:w="720" w:type="dxa"/>
          </w:tcPr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860" w:type="dxa"/>
          </w:tcPr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Дмитро-Білівська сільська рада: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Дмитро-Білівка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Білівка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Нова Висунь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Новоданилівка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Новоукраїнка</w:t>
            </w:r>
          </w:p>
        </w:tc>
        <w:tc>
          <w:tcPr>
            <w:tcW w:w="2520" w:type="dxa"/>
            <w:vAlign w:val="center"/>
          </w:tcPr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267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111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56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50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1980" w:type="dxa"/>
            <w:vAlign w:val="center"/>
          </w:tcPr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</w:tr>
      <w:tr w:rsidR="0072201C" w:rsidRPr="00133DF9" w:rsidTr="00ED1DFE">
        <w:tblPrEx>
          <w:tblLook w:val="0000"/>
        </w:tblPrEx>
        <w:trPr>
          <w:trHeight w:val="2002"/>
        </w:trPr>
        <w:tc>
          <w:tcPr>
            <w:tcW w:w="720" w:type="dxa"/>
          </w:tcPr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860" w:type="dxa"/>
          </w:tcPr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Лагодівська  сільська рада: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Лагодівка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Мар’янівка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Бурячки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Петрово-Висунське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Червона Новоселівка</w:t>
            </w:r>
          </w:p>
        </w:tc>
        <w:tc>
          <w:tcPr>
            <w:tcW w:w="2520" w:type="dxa"/>
            <w:vAlign w:val="center"/>
          </w:tcPr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301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108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78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79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1980" w:type="dxa"/>
            <w:vAlign w:val="center"/>
          </w:tcPr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  <w:p w:rsidR="0072201C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38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</w:t>
            </w:r>
          </w:p>
        </w:tc>
      </w:tr>
      <w:tr w:rsidR="0072201C" w:rsidRPr="00133DF9" w:rsidTr="00ED1DFE">
        <w:tblPrEx>
          <w:tblLook w:val="0000"/>
        </w:tblPrEx>
        <w:trPr>
          <w:trHeight w:val="850"/>
        </w:trPr>
        <w:tc>
          <w:tcPr>
            <w:tcW w:w="720" w:type="dxa"/>
          </w:tcPr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860" w:type="dxa"/>
          </w:tcPr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Миколаївська сільська рада: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Миколаївка</w:t>
            </w:r>
          </w:p>
        </w:tc>
        <w:tc>
          <w:tcPr>
            <w:tcW w:w="2520" w:type="dxa"/>
            <w:vAlign w:val="center"/>
          </w:tcPr>
          <w:p w:rsidR="0072201C" w:rsidRPr="00B05B16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</w:pPr>
            <w:r w:rsidRPr="00B05B1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1049</w:t>
            </w:r>
          </w:p>
        </w:tc>
        <w:tc>
          <w:tcPr>
            <w:tcW w:w="1980" w:type="dxa"/>
            <w:vAlign w:val="center"/>
          </w:tcPr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</w:tr>
      <w:tr w:rsidR="0072201C" w:rsidRPr="00133DF9" w:rsidTr="00ED1DFE">
        <w:tblPrEx>
          <w:tblLook w:val="0000"/>
        </w:tblPrEx>
        <w:trPr>
          <w:trHeight w:val="1604"/>
        </w:trPr>
        <w:tc>
          <w:tcPr>
            <w:tcW w:w="720" w:type="dxa"/>
          </w:tcPr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860" w:type="dxa"/>
          </w:tcPr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Михайлівська сільська рада"/>
              </w:smartTagPr>
              <w:r w:rsidRPr="00133DF9">
                <w:rPr>
                  <w:rFonts w:ascii="Times New Roman" w:hAnsi="Times New Roman"/>
                  <w:sz w:val="28"/>
                  <w:szCs w:val="28"/>
                  <w:u w:val="single"/>
                  <w:lang w:val="uk-UA"/>
                </w:rPr>
                <w:t>Михайлівська сільська рада</w:t>
              </w:r>
            </w:smartTag>
            <w:r w:rsidRPr="00133DF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: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Михайлівка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Козлівка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Кротівка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Нововолодимирівка</w:t>
            </w:r>
          </w:p>
        </w:tc>
        <w:tc>
          <w:tcPr>
            <w:tcW w:w="2520" w:type="dxa"/>
            <w:vAlign w:val="center"/>
          </w:tcPr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559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405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134</w:t>
            </w:r>
          </w:p>
        </w:tc>
        <w:tc>
          <w:tcPr>
            <w:tcW w:w="1980" w:type="dxa"/>
            <w:vAlign w:val="center"/>
          </w:tcPr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</w:tr>
      <w:tr w:rsidR="0072201C" w:rsidRPr="00133DF9" w:rsidTr="00ED1DFE">
        <w:tblPrEx>
          <w:tblLook w:val="0000"/>
        </w:tblPrEx>
        <w:trPr>
          <w:trHeight w:val="421"/>
        </w:trPr>
        <w:tc>
          <w:tcPr>
            <w:tcW w:w="720" w:type="dxa"/>
          </w:tcPr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860" w:type="dxa"/>
          </w:tcPr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Новоданилівська сільська рада: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селище Новоданилівка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селище Гранітне</w:t>
            </w:r>
          </w:p>
        </w:tc>
        <w:tc>
          <w:tcPr>
            <w:tcW w:w="2520" w:type="dxa"/>
            <w:vAlign w:val="center"/>
          </w:tcPr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715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360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355</w:t>
            </w:r>
          </w:p>
        </w:tc>
        <w:tc>
          <w:tcPr>
            <w:tcW w:w="1980" w:type="dxa"/>
            <w:vAlign w:val="center"/>
          </w:tcPr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72201C" w:rsidRPr="00133DF9" w:rsidTr="00ED1DFE">
        <w:tblPrEx>
          <w:tblLook w:val="0000"/>
        </w:tblPrEx>
        <w:trPr>
          <w:trHeight w:val="1174"/>
        </w:trPr>
        <w:tc>
          <w:tcPr>
            <w:tcW w:w="720" w:type="dxa"/>
          </w:tcPr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860" w:type="dxa"/>
          </w:tcPr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Троїцько-Сафонівська сільська рада: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Троїцько-Сафонове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Лозове</w:t>
            </w:r>
          </w:p>
          <w:p w:rsidR="0072201C" w:rsidRPr="00133DF9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село Павлівка</w:t>
            </w:r>
          </w:p>
        </w:tc>
        <w:tc>
          <w:tcPr>
            <w:tcW w:w="2520" w:type="dxa"/>
            <w:vAlign w:val="center"/>
          </w:tcPr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1047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1033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33DF9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980" w:type="dxa"/>
            <w:vAlign w:val="center"/>
          </w:tcPr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  <w:p w:rsidR="0072201C" w:rsidRPr="00133DF9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</w:tr>
      <w:tr w:rsidR="0072201C" w:rsidRPr="00DF5854" w:rsidTr="00ED1DFE">
        <w:tblPrEx>
          <w:tblLook w:val="0000"/>
        </w:tblPrEx>
        <w:trPr>
          <w:trHeight w:val="1174"/>
        </w:trPr>
        <w:tc>
          <w:tcPr>
            <w:tcW w:w="720" w:type="dxa"/>
          </w:tcPr>
          <w:p w:rsidR="0072201C" w:rsidRPr="00991F3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60" w:type="dxa"/>
          </w:tcPr>
          <w:p w:rsidR="0072201C" w:rsidRPr="00991F3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Веселобалківська сільська рада: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с.Весела Балка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с-ще Казанка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с.Любомирівка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с.Новоолександрівка</w:t>
            </w:r>
          </w:p>
          <w:p w:rsidR="0072201C" w:rsidRPr="00991F3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с.Пищевиця</w:t>
            </w:r>
          </w:p>
        </w:tc>
        <w:tc>
          <w:tcPr>
            <w:tcW w:w="2520" w:type="dxa"/>
            <w:vAlign w:val="center"/>
          </w:tcPr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796</w:t>
            </w:r>
          </w:p>
          <w:p w:rsidR="0072201C" w:rsidRPr="00CB7785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351</w:t>
            </w:r>
          </w:p>
          <w:p w:rsidR="0072201C" w:rsidRPr="00CB7785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433</w:t>
            </w:r>
          </w:p>
          <w:p w:rsidR="0072201C" w:rsidRPr="00CB7785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  <w:p w:rsidR="0072201C" w:rsidRPr="00CB7785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980" w:type="dxa"/>
            <w:vAlign w:val="center"/>
          </w:tcPr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14,3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10,3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18,3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17,7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14,3</w:t>
            </w:r>
          </w:p>
        </w:tc>
      </w:tr>
      <w:tr w:rsidR="0072201C" w:rsidRPr="00DF5854" w:rsidTr="00ED1DFE">
        <w:tblPrEx>
          <w:tblLook w:val="0000"/>
        </w:tblPrEx>
        <w:trPr>
          <w:trHeight w:val="1174"/>
        </w:trPr>
        <w:tc>
          <w:tcPr>
            <w:tcW w:w="720" w:type="dxa"/>
          </w:tcPr>
          <w:p w:rsidR="0072201C" w:rsidRPr="00991F3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60" w:type="dxa"/>
          </w:tcPr>
          <w:p w:rsidR="0072201C" w:rsidRPr="00991F3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Новолазарівська сільська рада: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с.Новолазарівка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с.Покровка</w:t>
            </w:r>
          </w:p>
          <w:p w:rsidR="0072201C" w:rsidRPr="00991F3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с-ще Копані</w:t>
            </w:r>
          </w:p>
        </w:tc>
        <w:tc>
          <w:tcPr>
            <w:tcW w:w="2520" w:type="dxa"/>
            <w:vAlign w:val="center"/>
          </w:tcPr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530</w:t>
            </w:r>
          </w:p>
          <w:p w:rsidR="0072201C" w:rsidRPr="00CB7785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517</w:t>
            </w:r>
          </w:p>
          <w:p w:rsidR="0072201C" w:rsidRPr="00CB7785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vAlign w:val="center"/>
          </w:tcPr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23,1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</w:tr>
      <w:tr w:rsidR="0072201C" w:rsidRPr="00DF5854" w:rsidTr="00ED1DFE">
        <w:tblPrEx>
          <w:tblLook w:val="0000"/>
        </w:tblPrEx>
        <w:trPr>
          <w:trHeight w:val="1174"/>
        </w:trPr>
        <w:tc>
          <w:tcPr>
            <w:tcW w:w="720" w:type="dxa"/>
          </w:tcPr>
          <w:p w:rsidR="0072201C" w:rsidRPr="00991F3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60" w:type="dxa"/>
          </w:tcPr>
          <w:p w:rsidR="0072201C" w:rsidRPr="00991F3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Новофедорівська сільська рада: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с.Новофедорівка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с.Жовтень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с.Новогригорівка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с.Троянка</w:t>
            </w:r>
          </w:p>
          <w:p w:rsidR="0072201C" w:rsidRPr="00991F3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с.Утішне</w:t>
            </w:r>
          </w:p>
        </w:tc>
        <w:tc>
          <w:tcPr>
            <w:tcW w:w="2520" w:type="dxa"/>
            <w:vAlign w:val="center"/>
          </w:tcPr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559</w:t>
            </w:r>
          </w:p>
          <w:p w:rsidR="0072201C" w:rsidRPr="00CB7785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225</w:t>
            </w:r>
          </w:p>
          <w:p w:rsidR="0072201C" w:rsidRPr="00CB7785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  <w:p w:rsidR="0072201C" w:rsidRPr="00057680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57680">
              <w:rPr>
                <w:rFonts w:ascii="Times New Roman" w:hAnsi="Times New Roman"/>
                <w:sz w:val="28"/>
                <w:szCs w:val="28"/>
                <w:lang w:val="uk-UA"/>
              </w:rPr>
              <w:t>156</w:t>
            </w:r>
          </w:p>
          <w:p w:rsidR="0072201C" w:rsidRPr="00CB7785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154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80" w:type="dxa"/>
            <w:vAlign w:val="center"/>
          </w:tcPr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24,5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24,5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27,1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27,5</w:t>
            </w:r>
          </w:p>
        </w:tc>
      </w:tr>
      <w:tr w:rsidR="0072201C" w:rsidRPr="00DF5854" w:rsidTr="00ED1DFE">
        <w:tblPrEx>
          <w:tblLook w:val="0000"/>
        </w:tblPrEx>
        <w:trPr>
          <w:trHeight w:val="1174"/>
        </w:trPr>
        <w:tc>
          <w:tcPr>
            <w:tcW w:w="720" w:type="dxa"/>
          </w:tcPr>
          <w:p w:rsidR="0072201C" w:rsidRPr="00991F3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60" w:type="dxa"/>
          </w:tcPr>
          <w:p w:rsidR="0072201C" w:rsidRPr="00991F3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Шевченків</w:t>
            </w:r>
            <w:r w:rsidRPr="00991F32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нська сільська рада: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с.Шевченкове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с.Новочудневе</w:t>
            </w:r>
          </w:p>
          <w:p w:rsidR="0072201C" w:rsidRPr="00991F3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с.Панасівка</w:t>
            </w:r>
          </w:p>
        </w:tc>
        <w:tc>
          <w:tcPr>
            <w:tcW w:w="2520" w:type="dxa"/>
            <w:vAlign w:val="center"/>
          </w:tcPr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316</w:t>
            </w:r>
          </w:p>
          <w:p w:rsidR="0072201C" w:rsidRPr="00CB7785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192</w:t>
            </w:r>
          </w:p>
          <w:p w:rsidR="0072201C" w:rsidRPr="00CB7785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62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62</w:t>
            </w:r>
          </w:p>
        </w:tc>
        <w:tc>
          <w:tcPr>
            <w:tcW w:w="1980" w:type="dxa"/>
            <w:vAlign w:val="center"/>
          </w:tcPr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26,5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25,5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25,5</w:t>
            </w:r>
          </w:p>
        </w:tc>
      </w:tr>
      <w:tr w:rsidR="0072201C" w:rsidRPr="00DF5854" w:rsidTr="00ED1DFE">
        <w:tblPrEx>
          <w:tblLook w:val="0000"/>
        </w:tblPrEx>
        <w:trPr>
          <w:trHeight w:val="1174"/>
        </w:trPr>
        <w:tc>
          <w:tcPr>
            <w:tcW w:w="720" w:type="dxa"/>
          </w:tcPr>
          <w:p w:rsidR="0072201C" w:rsidRPr="00991F3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60" w:type="dxa"/>
          </w:tcPr>
          <w:p w:rsidR="0072201C" w:rsidRPr="00991F3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Миколо-Гулаківська сільська рада: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с.Миколо-Гулак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с.Вербове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с.Тарасівка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с.Тернове</w:t>
            </w:r>
          </w:p>
          <w:p w:rsidR="0072201C" w:rsidRPr="00991F3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с.Утішне</w:t>
            </w:r>
          </w:p>
        </w:tc>
        <w:tc>
          <w:tcPr>
            <w:tcW w:w="2520" w:type="dxa"/>
            <w:vAlign w:val="center"/>
          </w:tcPr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768</w:t>
            </w:r>
          </w:p>
          <w:p w:rsidR="0072201C" w:rsidRPr="00CB7785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582</w:t>
            </w:r>
          </w:p>
          <w:p w:rsidR="0072201C" w:rsidRPr="00CB7785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58</w:t>
            </w:r>
          </w:p>
          <w:p w:rsidR="0072201C" w:rsidRPr="00CB7785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  <w:p w:rsidR="0072201C" w:rsidRPr="00CB7785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48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1980" w:type="dxa"/>
            <w:vAlign w:val="center"/>
          </w:tcPr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</w:tr>
      <w:tr w:rsidR="0072201C" w:rsidRPr="00DF5854" w:rsidTr="00ED1DFE">
        <w:tblPrEx>
          <w:tblLook w:val="0000"/>
        </w:tblPrEx>
        <w:trPr>
          <w:trHeight w:val="1174"/>
        </w:trPr>
        <w:tc>
          <w:tcPr>
            <w:tcW w:w="720" w:type="dxa"/>
          </w:tcPr>
          <w:p w:rsidR="0072201C" w:rsidRPr="00991F3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60" w:type="dxa"/>
          </w:tcPr>
          <w:p w:rsidR="0072201C" w:rsidRPr="00991F3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Каширівська сільська рада: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с.Каширівка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с.Неудачне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с.Новоскелюватка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с.Великофедорівка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с.Малофедорівка</w:t>
            </w:r>
          </w:p>
          <w:p w:rsidR="0072201C" w:rsidRPr="0047047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с.Слобідка</w:t>
            </w:r>
          </w:p>
          <w:p w:rsidR="0072201C" w:rsidRPr="00991F32" w:rsidRDefault="0072201C" w:rsidP="00470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470472">
              <w:rPr>
                <w:rFonts w:ascii="Times New Roman" w:hAnsi="Times New Roman"/>
                <w:sz w:val="28"/>
                <w:szCs w:val="28"/>
                <w:lang w:val="uk-UA"/>
              </w:rPr>
              <w:t>с-ще Висунь</w:t>
            </w:r>
          </w:p>
        </w:tc>
        <w:tc>
          <w:tcPr>
            <w:tcW w:w="2520" w:type="dxa"/>
            <w:vAlign w:val="center"/>
          </w:tcPr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588</w:t>
            </w:r>
          </w:p>
          <w:p w:rsidR="0072201C" w:rsidRPr="00CB7785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318</w:t>
            </w:r>
          </w:p>
          <w:p w:rsidR="0072201C" w:rsidRPr="00CB7785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79</w:t>
            </w:r>
          </w:p>
          <w:p w:rsidR="0072201C" w:rsidRPr="00CB7785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72</w:t>
            </w:r>
          </w:p>
          <w:p w:rsidR="0072201C" w:rsidRPr="00CB7785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  <w:p w:rsidR="0072201C" w:rsidRPr="00CB7785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  <w:p w:rsidR="0072201C" w:rsidRPr="00CB7785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CB7785">
              <w:rPr>
                <w:rFonts w:ascii="Times New Roman" w:hAnsi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1980" w:type="dxa"/>
            <w:vAlign w:val="center"/>
          </w:tcPr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  <w:p w:rsidR="0072201C" w:rsidRPr="00991F32" w:rsidRDefault="0072201C" w:rsidP="00470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1F32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</w:tr>
    </w:tbl>
    <w:p w:rsidR="0072201C" w:rsidRDefault="0072201C" w:rsidP="00F45662">
      <w:pPr>
        <w:spacing w:after="0"/>
      </w:pPr>
    </w:p>
    <w:sectPr w:rsidR="0072201C" w:rsidSect="00F45662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547"/>
    <w:rsid w:val="000241BE"/>
    <w:rsid w:val="00057680"/>
    <w:rsid w:val="00060A21"/>
    <w:rsid w:val="000F6815"/>
    <w:rsid w:val="00133DF9"/>
    <w:rsid w:val="0016141F"/>
    <w:rsid w:val="001E05D9"/>
    <w:rsid w:val="00205551"/>
    <w:rsid w:val="002F2C17"/>
    <w:rsid w:val="00332576"/>
    <w:rsid w:val="004026DA"/>
    <w:rsid w:val="00470472"/>
    <w:rsid w:val="004C1E2B"/>
    <w:rsid w:val="00575F01"/>
    <w:rsid w:val="00587D4F"/>
    <w:rsid w:val="0059219E"/>
    <w:rsid w:val="00612CD5"/>
    <w:rsid w:val="0064449F"/>
    <w:rsid w:val="0065731F"/>
    <w:rsid w:val="00665BC4"/>
    <w:rsid w:val="006666C1"/>
    <w:rsid w:val="0072201C"/>
    <w:rsid w:val="00740968"/>
    <w:rsid w:val="00744840"/>
    <w:rsid w:val="007465F9"/>
    <w:rsid w:val="00781CB8"/>
    <w:rsid w:val="007E58F7"/>
    <w:rsid w:val="008276BF"/>
    <w:rsid w:val="00857A08"/>
    <w:rsid w:val="00877E40"/>
    <w:rsid w:val="008C2A57"/>
    <w:rsid w:val="00965547"/>
    <w:rsid w:val="00991F32"/>
    <w:rsid w:val="009B71B8"/>
    <w:rsid w:val="009C5CA6"/>
    <w:rsid w:val="009E2D78"/>
    <w:rsid w:val="00A76586"/>
    <w:rsid w:val="00A95E13"/>
    <w:rsid w:val="00AF1ABD"/>
    <w:rsid w:val="00B05B16"/>
    <w:rsid w:val="00B5226E"/>
    <w:rsid w:val="00B53675"/>
    <w:rsid w:val="00B66E8D"/>
    <w:rsid w:val="00BF327F"/>
    <w:rsid w:val="00CB7785"/>
    <w:rsid w:val="00D22259"/>
    <w:rsid w:val="00D514FB"/>
    <w:rsid w:val="00D52965"/>
    <w:rsid w:val="00D61B82"/>
    <w:rsid w:val="00D90893"/>
    <w:rsid w:val="00DA7846"/>
    <w:rsid w:val="00DE13AA"/>
    <w:rsid w:val="00DF5854"/>
    <w:rsid w:val="00E12CF8"/>
    <w:rsid w:val="00E31C46"/>
    <w:rsid w:val="00E70A3C"/>
    <w:rsid w:val="00E839B6"/>
    <w:rsid w:val="00E84FFC"/>
    <w:rsid w:val="00E93E72"/>
    <w:rsid w:val="00EB5E96"/>
    <w:rsid w:val="00ED1DFE"/>
    <w:rsid w:val="00F11AA6"/>
    <w:rsid w:val="00F45662"/>
    <w:rsid w:val="00F6759E"/>
    <w:rsid w:val="00F7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54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Нормальний текст"/>
    <w:basedOn w:val="Normal"/>
    <w:uiPriority w:val="99"/>
    <w:rsid w:val="0064449F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4</Pages>
  <Words>579</Words>
  <Characters>3303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Казанківської селищної територіальної громади</dc:title>
  <dc:subject/>
  <dc:creator>Admin</dc:creator>
  <cp:keywords/>
  <dc:description/>
  <cp:lastModifiedBy>kopievska</cp:lastModifiedBy>
  <cp:revision>16</cp:revision>
  <cp:lastPrinted>2019-05-23T12:18:00Z</cp:lastPrinted>
  <dcterms:created xsi:type="dcterms:W3CDTF">2019-05-23T11:59:00Z</dcterms:created>
  <dcterms:modified xsi:type="dcterms:W3CDTF">2019-08-15T10:17:00Z</dcterms:modified>
</cp:coreProperties>
</file>