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8A" w:rsidRDefault="00A4558A" w:rsidP="00A4558A">
      <w:pPr>
        <w:tabs>
          <w:tab w:val="left" w:pos="567"/>
        </w:tabs>
        <w:jc w:val="center"/>
      </w:pPr>
    </w:p>
    <w:p w:rsidR="00A4558A" w:rsidRDefault="003D10CC" w:rsidP="00A4558A">
      <w:pPr>
        <w:tabs>
          <w:tab w:val="left" w:pos="567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27.95pt;margin-top:-25.55pt;width:33.95pt;height:48.2pt;z-index:-251651072;mso-position-horizontal-relative:text;mso-position-vertical-relative:text;mso-width-relative:page;mso-height-relative:page" wrapcoords="-480 0 -480 17888 5760 21262 9120 21262 12000 21262 15360 21262 21600 17888 21600 0 -480 0" fillcolor="window">
            <v:imagedata r:id="rId8" o:title=""/>
            <w10:wrap type="tight"/>
          </v:shape>
          <o:OLEObject Type="Embed" ProgID="Word.Picture.8" ShapeID="_x0000_s1035" DrawAspect="Content" ObjectID="_1402811967" r:id="rId9"/>
        </w:pict>
      </w:r>
    </w:p>
    <w:p w:rsidR="00A4558A" w:rsidRPr="00A4558A" w:rsidRDefault="00A4558A" w:rsidP="00A455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0" w:name="_GoBack"/>
      <w:bookmarkEnd w:id="0"/>
      <w:r w:rsidRPr="00A4558A">
        <w:rPr>
          <w:rFonts w:ascii="Times New Roman" w:hAnsi="Times New Roman" w:cs="Times New Roman"/>
          <w:b w:val="0"/>
          <w:color w:val="000000" w:themeColor="text1"/>
        </w:rPr>
        <w:t>МИКОЛАЇВСЬКА ОБЛАСНА РАДА</w:t>
      </w:r>
    </w:p>
    <w:p w:rsidR="00A4558A" w:rsidRPr="00A4558A" w:rsidRDefault="00A4558A" w:rsidP="00A4558A">
      <w:pPr>
        <w:jc w:val="center"/>
        <w:rPr>
          <w:rFonts w:cs="Times New Roman"/>
          <w:color w:val="000000" w:themeColor="text1"/>
          <w:szCs w:val="28"/>
        </w:rPr>
      </w:pPr>
    </w:p>
    <w:p w:rsidR="00A4558A" w:rsidRPr="00A4558A" w:rsidRDefault="00A4558A" w:rsidP="00A4558A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455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 І Ш Е Н </w:t>
      </w:r>
      <w:proofErr w:type="spellStart"/>
      <w:r w:rsidRPr="00A4558A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proofErr w:type="spellEnd"/>
      <w:r w:rsidRPr="00A455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</w:t>
      </w:r>
    </w:p>
    <w:p w:rsidR="00A4558A" w:rsidRPr="00A4558A" w:rsidRDefault="00A4558A" w:rsidP="00A4558A">
      <w:pPr>
        <w:jc w:val="center"/>
        <w:rPr>
          <w:rFonts w:cs="Times New Roman"/>
          <w:sz w:val="48"/>
        </w:rPr>
      </w:pPr>
    </w:p>
    <w:p w:rsidR="00A4558A" w:rsidRDefault="00A4558A" w:rsidP="00A4558A">
      <w:pPr>
        <w:rPr>
          <w:b/>
          <w:u w:val="single"/>
        </w:rPr>
      </w:pPr>
      <w:r>
        <w:rPr>
          <w:u w:val="single"/>
        </w:rPr>
        <w:t>26 червня 2012 року     №   20</w:t>
      </w:r>
    </w:p>
    <w:p w:rsidR="00A4558A" w:rsidRDefault="00A4558A" w:rsidP="00A4558A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Миколаїв</w:t>
      </w:r>
    </w:p>
    <w:p w:rsidR="00A4558A" w:rsidRDefault="00A4558A" w:rsidP="00A4558A">
      <w:pPr>
        <w:jc w:val="both"/>
        <w:rPr>
          <w:szCs w:val="28"/>
        </w:rPr>
      </w:pPr>
    </w:p>
    <w:p w:rsidR="00622A0C" w:rsidRDefault="00622A0C" w:rsidP="0003030E">
      <w:pPr>
        <w:tabs>
          <w:tab w:val="left" w:pos="4536"/>
        </w:tabs>
        <w:ind w:right="5103"/>
        <w:jc w:val="both"/>
      </w:pPr>
    </w:p>
    <w:p w:rsidR="00622A0C" w:rsidRDefault="003D10CC" w:rsidP="0003030E">
      <w:pPr>
        <w:tabs>
          <w:tab w:val="left" w:pos="4536"/>
        </w:tabs>
        <w:ind w:right="5103"/>
        <w:jc w:val="both"/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8.15pt;margin-top:15.25pt;width:191.9pt;height:56.2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" strokecolor="white [3212]">
            <v:textbox style="mso-next-textbox:#Надпись 2;mso-fit-shape-to-text:t">
              <w:txbxContent>
                <w:p w:rsidR="0003030E" w:rsidRDefault="0003030E">
                  <w:r>
                    <w:t>Х сесія шостого скликання</w:t>
                  </w:r>
                </w:p>
              </w:txbxContent>
            </v:textbox>
          </v:shape>
        </w:pict>
      </w:r>
    </w:p>
    <w:p w:rsidR="0003030E" w:rsidRDefault="0003030E" w:rsidP="0003030E">
      <w:pPr>
        <w:tabs>
          <w:tab w:val="left" w:pos="4536"/>
        </w:tabs>
        <w:ind w:right="5103"/>
        <w:jc w:val="both"/>
      </w:pPr>
      <w:r>
        <w:t>Про внесення змін до Програми розвитку культури у Миколаївській області на 2011-2015 роки</w:t>
      </w:r>
    </w:p>
    <w:p w:rsidR="0003030E" w:rsidRDefault="0003030E" w:rsidP="0003030E">
      <w:pPr>
        <w:ind w:left="5670"/>
        <w:jc w:val="both"/>
      </w:pPr>
    </w:p>
    <w:p w:rsidR="0003030E" w:rsidRDefault="0003030E" w:rsidP="0003030E">
      <w:pPr>
        <w:ind w:left="5670"/>
        <w:jc w:val="both"/>
      </w:pPr>
    </w:p>
    <w:p w:rsidR="0003030E" w:rsidRDefault="0003030E" w:rsidP="0003030E">
      <w:pPr>
        <w:ind w:firstLine="567"/>
        <w:jc w:val="both"/>
      </w:pPr>
      <w:r>
        <w:t xml:space="preserve">Відповідно до пункту 16 частини першої статті 43 Закону України "Про місцеве самоврядування в Україні", на підставі статті 2.6.4. Регламенту Миколаївської обласної ради шостого скликання, затвердженого рішенням обласної ради від 26 листопада 2010 року № 1, обласна рада </w:t>
      </w:r>
    </w:p>
    <w:p w:rsidR="0003030E" w:rsidRDefault="0003030E" w:rsidP="0003030E">
      <w:pPr>
        <w:jc w:val="both"/>
      </w:pPr>
    </w:p>
    <w:p w:rsidR="00622A0C" w:rsidRDefault="00622A0C" w:rsidP="0003030E">
      <w:pPr>
        <w:jc w:val="both"/>
      </w:pPr>
    </w:p>
    <w:p w:rsidR="0003030E" w:rsidRDefault="0003030E" w:rsidP="0003030E">
      <w:pPr>
        <w:jc w:val="both"/>
        <w:rPr>
          <w:b/>
        </w:rPr>
      </w:pPr>
      <w:r w:rsidRPr="0003030E">
        <w:rPr>
          <w:b/>
        </w:rPr>
        <w:t>ВИРІШИЛА:</w:t>
      </w:r>
    </w:p>
    <w:p w:rsidR="0003030E" w:rsidRDefault="0003030E" w:rsidP="0003030E">
      <w:pPr>
        <w:jc w:val="both"/>
        <w:rPr>
          <w:b/>
        </w:rPr>
      </w:pPr>
    </w:p>
    <w:p w:rsidR="0003030E" w:rsidRDefault="0003030E" w:rsidP="0003030E">
      <w:pPr>
        <w:pStyle w:val="a5"/>
        <w:numPr>
          <w:ilvl w:val="0"/>
          <w:numId w:val="1"/>
        </w:numPr>
        <w:tabs>
          <w:tab w:val="left" w:pos="993"/>
          <w:tab w:val="left" w:pos="4111"/>
        </w:tabs>
        <w:ind w:left="0" w:firstLine="567"/>
        <w:jc w:val="both"/>
      </w:pPr>
      <w:r w:rsidRPr="0003030E">
        <w:t>Внести до</w:t>
      </w:r>
      <w:r>
        <w:t xml:space="preserve"> Програми розвитку культури у Миколаївській області на 2011-2015 роки, затвердженої рішенням обласної ради від 25 березня 2011 року № 11, </w:t>
      </w:r>
      <w:r w:rsidR="00622A0C">
        <w:t>зміни, що додаються.</w:t>
      </w:r>
    </w:p>
    <w:p w:rsidR="0003030E" w:rsidRDefault="0003030E" w:rsidP="0003030E">
      <w:pPr>
        <w:pStyle w:val="a5"/>
        <w:tabs>
          <w:tab w:val="left" w:pos="993"/>
          <w:tab w:val="left" w:pos="4111"/>
        </w:tabs>
        <w:ind w:left="567"/>
        <w:jc w:val="both"/>
      </w:pPr>
    </w:p>
    <w:p w:rsidR="00C97E6E" w:rsidRDefault="00C97E6E" w:rsidP="00C97E6E">
      <w:pPr>
        <w:pStyle w:val="a5"/>
        <w:numPr>
          <w:ilvl w:val="0"/>
          <w:numId w:val="1"/>
        </w:numPr>
        <w:tabs>
          <w:tab w:val="left" w:pos="993"/>
          <w:tab w:val="left" w:pos="4111"/>
        </w:tabs>
        <w:ind w:left="0" w:firstLine="567"/>
        <w:jc w:val="both"/>
      </w:pPr>
      <w:r>
        <w:t>Контроль за виконанням цього рішення покласти на постійну комісію обласної ради з питань культури, науки і освіти, сім’ї та молоді, спорту.</w:t>
      </w:r>
    </w:p>
    <w:p w:rsidR="00C97E6E" w:rsidRDefault="00C97E6E" w:rsidP="00C97E6E">
      <w:pPr>
        <w:tabs>
          <w:tab w:val="left" w:pos="993"/>
          <w:tab w:val="left" w:pos="4111"/>
        </w:tabs>
        <w:jc w:val="both"/>
      </w:pPr>
    </w:p>
    <w:p w:rsidR="00C97E6E" w:rsidRDefault="00C97E6E" w:rsidP="00C97E6E">
      <w:pPr>
        <w:tabs>
          <w:tab w:val="left" w:pos="993"/>
          <w:tab w:val="left" w:pos="4111"/>
        </w:tabs>
        <w:jc w:val="both"/>
      </w:pPr>
    </w:p>
    <w:p w:rsidR="00622A0C" w:rsidRDefault="00622A0C" w:rsidP="00C97E6E">
      <w:pPr>
        <w:tabs>
          <w:tab w:val="left" w:pos="993"/>
          <w:tab w:val="left" w:pos="4111"/>
        </w:tabs>
        <w:jc w:val="both"/>
      </w:pPr>
    </w:p>
    <w:p w:rsidR="00622A0C" w:rsidRDefault="00622A0C" w:rsidP="00C97E6E">
      <w:pPr>
        <w:tabs>
          <w:tab w:val="left" w:pos="993"/>
          <w:tab w:val="left" w:pos="4111"/>
        </w:tabs>
        <w:jc w:val="both"/>
      </w:pPr>
    </w:p>
    <w:p w:rsidR="00622A0C" w:rsidRDefault="00622A0C" w:rsidP="00C97E6E">
      <w:pPr>
        <w:tabs>
          <w:tab w:val="left" w:pos="993"/>
          <w:tab w:val="left" w:pos="4111"/>
        </w:tabs>
        <w:jc w:val="both"/>
      </w:pPr>
    </w:p>
    <w:p w:rsidR="00C97E6E" w:rsidRDefault="00C97E6E" w:rsidP="00C97E6E">
      <w:pPr>
        <w:tabs>
          <w:tab w:val="left" w:pos="993"/>
          <w:tab w:val="left" w:pos="4111"/>
        </w:tabs>
        <w:jc w:val="both"/>
      </w:pPr>
    </w:p>
    <w:p w:rsidR="00C97E6E" w:rsidRDefault="00C97E6E" w:rsidP="00C97E6E">
      <w:pPr>
        <w:tabs>
          <w:tab w:val="left" w:pos="993"/>
          <w:tab w:val="left" w:pos="4111"/>
        </w:tabs>
        <w:jc w:val="both"/>
      </w:pPr>
      <w:r>
        <w:t xml:space="preserve">Голова обласної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І.С.Дятлов</w:t>
      </w:r>
    </w:p>
    <w:p w:rsidR="00C97E6E" w:rsidRDefault="00C97E6E" w:rsidP="00C97E6E">
      <w:pPr>
        <w:pStyle w:val="a5"/>
        <w:tabs>
          <w:tab w:val="left" w:pos="993"/>
          <w:tab w:val="left" w:pos="4111"/>
        </w:tabs>
        <w:ind w:left="0" w:firstLine="567"/>
        <w:jc w:val="both"/>
      </w:pPr>
    </w:p>
    <w:p w:rsidR="00C97E6E" w:rsidRDefault="00C97E6E" w:rsidP="0003030E">
      <w:pPr>
        <w:pStyle w:val="a5"/>
        <w:tabs>
          <w:tab w:val="left" w:pos="993"/>
          <w:tab w:val="left" w:pos="4111"/>
        </w:tabs>
        <w:ind w:left="0" w:firstLine="567"/>
        <w:jc w:val="both"/>
      </w:pPr>
    </w:p>
    <w:p w:rsidR="00C52BC7" w:rsidRPr="00D64069" w:rsidRDefault="00662003" w:rsidP="00D64069">
      <w:pPr>
        <w:ind w:left="6231"/>
      </w:pPr>
      <w:r>
        <w:rPr>
          <w:b/>
        </w:rPr>
        <w:br w:type="page"/>
      </w:r>
      <w:r w:rsidR="00C52BC7" w:rsidRPr="00D64069">
        <w:lastRenderedPageBreak/>
        <w:t>ЗАТВЕРДЖЕНО</w:t>
      </w:r>
    </w:p>
    <w:p w:rsidR="00C52BC7" w:rsidRDefault="00D64069" w:rsidP="00622A0C">
      <w:pPr>
        <w:pStyle w:val="a5"/>
        <w:tabs>
          <w:tab w:val="left" w:pos="993"/>
          <w:tab w:val="left" w:pos="4111"/>
        </w:tabs>
        <w:ind w:left="5664" w:firstLine="567"/>
      </w:pPr>
      <w:r>
        <w:t>Рішення</w:t>
      </w:r>
      <w:r w:rsidR="00C52BC7">
        <w:t xml:space="preserve"> обласної ради</w:t>
      </w:r>
      <w:r w:rsidR="00622A0C">
        <w:t xml:space="preserve"> </w:t>
      </w:r>
    </w:p>
    <w:p w:rsidR="00A4558A" w:rsidRDefault="00A4558A" w:rsidP="00622A0C">
      <w:pPr>
        <w:pStyle w:val="a5"/>
        <w:tabs>
          <w:tab w:val="left" w:pos="993"/>
          <w:tab w:val="left" w:pos="4111"/>
        </w:tabs>
        <w:ind w:left="5664" w:firstLine="567"/>
      </w:pPr>
      <w:r>
        <w:t>26 червня 2012 р.  № 20</w:t>
      </w:r>
    </w:p>
    <w:p w:rsidR="00662003" w:rsidRDefault="00662003" w:rsidP="00662003">
      <w:pPr>
        <w:pStyle w:val="a5"/>
        <w:tabs>
          <w:tab w:val="left" w:pos="993"/>
          <w:tab w:val="left" w:pos="4111"/>
        </w:tabs>
        <w:ind w:left="0" w:firstLine="567"/>
        <w:jc w:val="center"/>
      </w:pPr>
    </w:p>
    <w:p w:rsidR="00662003" w:rsidRPr="00662003" w:rsidRDefault="00662003" w:rsidP="00662003">
      <w:pPr>
        <w:pStyle w:val="a5"/>
        <w:tabs>
          <w:tab w:val="left" w:pos="993"/>
          <w:tab w:val="left" w:pos="4111"/>
        </w:tabs>
        <w:ind w:left="0" w:firstLine="567"/>
        <w:jc w:val="center"/>
        <w:rPr>
          <w:b/>
        </w:rPr>
      </w:pPr>
      <w:r w:rsidRPr="00662003">
        <w:rPr>
          <w:b/>
        </w:rPr>
        <w:t>ЗМІНИ,</w:t>
      </w:r>
    </w:p>
    <w:p w:rsidR="00662003" w:rsidRPr="00662003" w:rsidRDefault="00662003" w:rsidP="00662003">
      <w:pPr>
        <w:pStyle w:val="a5"/>
        <w:tabs>
          <w:tab w:val="left" w:pos="993"/>
          <w:tab w:val="left" w:pos="4111"/>
        </w:tabs>
        <w:ind w:left="0" w:firstLine="567"/>
        <w:jc w:val="center"/>
        <w:rPr>
          <w:b/>
        </w:rPr>
      </w:pPr>
      <w:r w:rsidRPr="00662003">
        <w:rPr>
          <w:b/>
        </w:rPr>
        <w:t>що вносяться до Програми розвитку культури у Миколаївській області на 2011-2015 роки</w:t>
      </w:r>
    </w:p>
    <w:p w:rsidR="00C52BC7" w:rsidRDefault="00C52BC7" w:rsidP="00C52BC7">
      <w:pPr>
        <w:pStyle w:val="a5"/>
        <w:tabs>
          <w:tab w:val="left" w:pos="993"/>
          <w:tab w:val="left" w:pos="4111"/>
        </w:tabs>
        <w:ind w:left="0" w:firstLine="567"/>
        <w:jc w:val="right"/>
      </w:pPr>
    </w:p>
    <w:p w:rsidR="00662003" w:rsidRDefault="00662003" w:rsidP="00662003">
      <w:pPr>
        <w:pStyle w:val="a5"/>
        <w:tabs>
          <w:tab w:val="left" w:pos="993"/>
          <w:tab w:val="left" w:pos="4111"/>
        </w:tabs>
        <w:ind w:left="0" w:firstLine="567"/>
        <w:jc w:val="both"/>
      </w:pPr>
      <w:r w:rsidRPr="00622A0C">
        <w:rPr>
          <w:b/>
        </w:rPr>
        <w:t>1.</w:t>
      </w:r>
      <w:r>
        <w:t xml:space="preserve"> Пункт 3.4. розділу 3 «Забезпечення розвитку творчого потенціалу та культурного простору області</w:t>
      </w:r>
      <w:r w:rsidR="00627E3A">
        <w:rPr>
          <w:bCs/>
          <w:szCs w:val="28"/>
        </w:rPr>
        <w:t>»</w:t>
      </w:r>
      <w:r w:rsidR="00627E3A">
        <w:t xml:space="preserve"> </w:t>
      </w:r>
      <w:r>
        <w:t>викласти у такій редакції:</w:t>
      </w:r>
    </w:p>
    <w:p w:rsidR="00662003" w:rsidRDefault="00662003" w:rsidP="00662003">
      <w:pPr>
        <w:pStyle w:val="a5"/>
        <w:tabs>
          <w:tab w:val="left" w:pos="993"/>
          <w:tab w:val="left" w:pos="4111"/>
        </w:tabs>
        <w:ind w:left="0" w:firstLine="567"/>
        <w:jc w:val="both"/>
      </w:pPr>
    </w:p>
    <w:p w:rsidR="00662003" w:rsidRDefault="00627E3A" w:rsidP="00662003">
      <w:pPr>
        <w:pStyle w:val="a5"/>
        <w:tabs>
          <w:tab w:val="left" w:pos="993"/>
          <w:tab w:val="left" w:pos="4111"/>
        </w:tabs>
        <w:ind w:left="0" w:firstLine="567"/>
        <w:jc w:val="both"/>
      </w:pPr>
      <w:r>
        <w:t>«</w:t>
      </w:r>
      <w:r w:rsidR="00662003">
        <w:t>Надання фінансової допомоги обласним відділенням, осередкам та організаціям творчих спілок України,</w:t>
      </w:r>
      <w:r w:rsidR="00D64069">
        <w:t xml:space="preserve"> </w:t>
      </w:r>
      <w:r w:rsidR="00662003">
        <w:t>у тому числі під час підготовки та проведення тематичних і персональних виставок, творчих вечорів, конкурсів, фестивалів, конференцій, зустрічей тощо.</w:t>
      </w:r>
    </w:p>
    <w:p w:rsidR="00662003" w:rsidRDefault="00662003" w:rsidP="00662003">
      <w:pPr>
        <w:pStyle w:val="a5"/>
        <w:tabs>
          <w:tab w:val="left" w:pos="993"/>
          <w:tab w:val="left" w:pos="4111"/>
        </w:tabs>
        <w:ind w:left="0" w:firstLine="567"/>
        <w:jc w:val="both"/>
      </w:pPr>
    </w:p>
    <w:p w:rsidR="00662003" w:rsidRDefault="00662003" w:rsidP="00662003">
      <w:pPr>
        <w:pStyle w:val="a5"/>
        <w:tabs>
          <w:tab w:val="left" w:pos="993"/>
          <w:tab w:val="left" w:pos="4111"/>
        </w:tabs>
        <w:ind w:left="4253"/>
        <w:jc w:val="both"/>
      </w:pPr>
      <w:r>
        <w:t>Управління культури облдержадміністрації, апарат облдержадміністрації.</w:t>
      </w:r>
    </w:p>
    <w:p w:rsidR="00662003" w:rsidRDefault="00662003" w:rsidP="00662003">
      <w:pPr>
        <w:pStyle w:val="a5"/>
        <w:tabs>
          <w:tab w:val="left" w:pos="993"/>
          <w:tab w:val="left" w:pos="4111"/>
        </w:tabs>
        <w:ind w:left="4253"/>
        <w:jc w:val="both"/>
      </w:pPr>
    </w:p>
    <w:p w:rsidR="00662003" w:rsidRDefault="00662003" w:rsidP="00662003">
      <w:pPr>
        <w:pStyle w:val="a5"/>
        <w:tabs>
          <w:tab w:val="left" w:pos="993"/>
          <w:tab w:val="left" w:pos="4111"/>
        </w:tabs>
        <w:ind w:left="4253"/>
        <w:jc w:val="both"/>
      </w:pPr>
      <w:r>
        <w:t>2011-2015 роки.</w:t>
      </w:r>
      <w:r w:rsidR="00627E3A">
        <w:rPr>
          <w:bCs/>
          <w:szCs w:val="28"/>
        </w:rPr>
        <w:t>»</w:t>
      </w:r>
    </w:p>
    <w:p w:rsidR="00662003" w:rsidRDefault="00662003" w:rsidP="00662003">
      <w:pPr>
        <w:tabs>
          <w:tab w:val="left" w:pos="993"/>
          <w:tab w:val="left" w:pos="4111"/>
        </w:tabs>
        <w:jc w:val="both"/>
      </w:pPr>
    </w:p>
    <w:p w:rsidR="00622A0C" w:rsidRDefault="00622A0C" w:rsidP="00662003">
      <w:pPr>
        <w:ind w:firstLine="567"/>
        <w:jc w:val="both"/>
        <w:rPr>
          <w:b/>
          <w:szCs w:val="28"/>
        </w:rPr>
      </w:pPr>
    </w:p>
    <w:p w:rsidR="00662003" w:rsidRDefault="00662003" w:rsidP="00662003">
      <w:pPr>
        <w:ind w:firstLine="567"/>
        <w:jc w:val="both"/>
        <w:rPr>
          <w:szCs w:val="28"/>
        </w:rPr>
      </w:pPr>
      <w:r w:rsidRPr="00622A0C">
        <w:rPr>
          <w:b/>
          <w:szCs w:val="28"/>
        </w:rPr>
        <w:t>2.</w:t>
      </w:r>
      <w:r w:rsidRPr="00662003">
        <w:rPr>
          <w:szCs w:val="28"/>
        </w:rPr>
        <w:t xml:space="preserve"> Графи 1, 2, 3, 4, 5, 6, 7, 8, 9</w:t>
      </w:r>
      <w:r w:rsidR="007B0F22">
        <w:rPr>
          <w:szCs w:val="28"/>
        </w:rPr>
        <w:t xml:space="preserve"> пункту 4 </w:t>
      </w:r>
      <w:r w:rsidRPr="00662003">
        <w:rPr>
          <w:szCs w:val="28"/>
        </w:rPr>
        <w:t xml:space="preserve"> таблиці додатка 3 </w:t>
      </w:r>
      <w:r>
        <w:rPr>
          <w:szCs w:val="28"/>
        </w:rPr>
        <w:t>«</w:t>
      </w:r>
      <w:r w:rsidRPr="00662003">
        <w:rPr>
          <w:bCs/>
          <w:szCs w:val="28"/>
        </w:rPr>
        <w:t>Орієнтовні обсяги фінансування окремих заходів Програми розвитку культури у Миколаївській області на 2011-2015 роки</w:t>
      </w:r>
      <w:r>
        <w:rPr>
          <w:bCs/>
          <w:szCs w:val="28"/>
        </w:rPr>
        <w:t>»</w:t>
      </w:r>
      <w:r w:rsidRPr="00662003">
        <w:rPr>
          <w:bCs/>
          <w:szCs w:val="28"/>
        </w:rPr>
        <w:t xml:space="preserve"> </w:t>
      </w:r>
      <w:r w:rsidRPr="00662003">
        <w:rPr>
          <w:szCs w:val="28"/>
        </w:rPr>
        <w:t>викласти у такій редакції:</w:t>
      </w:r>
    </w:p>
    <w:p w:rsidR="00D64069" w:rsidRDefault="00D64069" w:rsidP="00662003">
      <w:pPr>
        <w:ind w:firstLine="567"/>
        <w:jc w:val="both"/>
        <w:rPr>
          <w:szCs w:val="28"/>
        </w:rPr>
      </w:pPr>
    </w:p>
    <w:p w:rsidR="00662003" w:rsidRDefault="00662003" w:rsidP="007B0F22">
      <w:pPr>
        <w:tabs>
          <w:tab w:val="left" w:pos="993"/>
          <w:tab w:val="left" w:pos="4111"/>
        </w:tabs>
        <w:jc w:val="both"/>
      </w:pPr>
    </w:p>
    <w:p w:rsidR="00C97E6E" w:rsidRPr="00627E3A" w:rsidRDefault="003D10CC" w:rsidP="00C97E6E">
      <w:pPr>
        <w:pStyle w:val="a5"/>
        <w:tabs>
          <w:tab w:val="left" w:pos="993"/>
          <w:tab w:val="left" w:pos="4111"/>
        </w:tabs>
        <w:ind w:left="0" w:firstLine="567"/>
        <w:jc w:val="right"/>
        <w:rPr>
          <w:b/>
        </w:rPr>
      </w:pPr>
      <w:r>
        <w:rPr>
          <w:noProof/>
          <w:lang w:eastAsia="uk-UA"/>
        </w:rPr>
        <w:pict>
          <v:rect id="_x0000_s1032" style="position:absolute;left:0;text-align:left;margin-left:-52.95pt;margin-top:2.8pt;width:20.25pt;height:19.5pt;z-index:-251654144" stroked="f">
            <v:textbox style="mso-next-textbox:#_x0000_s1032">
              <w:txbxContent>
                <w:p w:rsidR="00627E3A" w:rsidRDefault="00627E3A" w:rsidP="00627E3A">
                  <w:pPr>
                    <w:jc w:val="center"/>
                  </w:pPr>
                  <w:r>
                    <w:rPr>
                      <w:szCs w:val="28"/>
                    </w:rPr>
                    <w:t>«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31" style="position:absolute;left:0;text-align:left;margin-left:-52.95pt;margin-top:2.8pt;width:20.25pt;height:19.5pt;z-index:-251655168" stroked="f">
            <v:textbox style="mso-next-textbox:#_x0000_s1031">
              <w:txbxContent>
                <w:p w:rsidR="00627E3A" w:rsidRDefault="00627E3A" w:rsidP="00627E3A">
                  <w:pPr>
                    <w:jc w:val="center"/>
                  </w:pPr>
                  <w:r>
                    <w:rPr>
                      <w:szCs w:val="28"/>
                    </w:rPr>
                    <w:t>«</w:t>
                  </w:r>
                </w:p>
              </w:txbxContent>
            </v:textbox>
          </v:rect>
        </w:pict>
      </w:r>
    </w:p>
    <w:tbl>
      <w:tblPr>
        <w:tblW w:w="10459" w:type="dxa"/>
        <w:jc w:val="center"/>
        <w:tblInd w:w="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1908"/>
        <w:gridCol w:w="1467"/>
        <w:gridCol w:w="776"/>
        <w:gridCol w:w="777"/>
        <w:gridCol w:w="715"/>
        <w:gridCol w:w="709"/>
        <w:gridCol w:w="708"/>
        <w:gridCol w:w="976"/>
      </w:tblGrid>
      <w:tr w:rsidR="007B0F22" w:rsidRPr="007B0F22" w:rsidTr="00530889">
        <w:trPr>
          <w:trHeight w:val="315"/>
          <w:jc w:val="center"/>
        </w:trPr>
        <w:tc>
          <w:tcPr>
            <w:tcW w:w="242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863AB" w:rsidRPr="00627E3A" w:rsidRDefault="00E863AB" w:rsidP="007B0F22">
            <w:pPr>
              <w:ind w:firstLine="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7E3A">
              <w:rPr>
                <w:rFonts w:cs="Times New Roman"/>
                <w:b/>
                <w:sz w:val="24"/>
                <w:szCs w:val="24"/>
              </w:rPr>
              <w:t>Зміст заходу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7E3A">
              <w:rPr>
                <w:rFonts w:cs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3AB" w:rsidRPr="00627E3A" w:rsidRDefault="00E863AB" w:rsidP="00627E3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7E3A">
              <w:rPr>
                <w:rFonts w:cs="Times New Roman"/>
                <w:b/>
                <w:sz w:val="24"/>
                <w:szCs w:val="24"/>
              </w:rPr>
              <w:t xml:space="preserve">Джерела </w:t>
            </w:r>
            <w:proofErr w:type="spellStart"/>
            <w:r w:rsidRPr="00627E3A">
              <w:rPr>
                <w:rFonts w:cs="Times New Roman"/>
                <w:b/>
                <w:sz w:val="24"/>
                <w:szCs w:val="24"/>
              </w:rPr>
              <w:t>фінансу</w:t>
            </w:r>
            <w:r w:rsidR="00530889">
              <w:rPr>
                <w:rFonts w:cs="Times New Roman"/>
                <w:b/>
                <w:sz w:val="24"/>
                <w:szCs w:val="24"/>
              </w:rPr>
              <w:t>-</w:t>
            </w:r>
            <w:r w:rsidRPr="00627E3A">
              <w:rPr>
                <w:rFonts w:cs="Times New Roman"/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4661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7E3A">
              <w:rPr>
                <w:rFonts w:cs="Times New Roman"/>
                <w:b/>
                <w:sz w:val="24"/>
                <w:szCs w:val="24"/>
              </w:rPr>
              <w:t xml:space="preserve">Обсяги фінансування (тис. гривень) </w:t>
            </w:r>
          </w:p>
        </w:tc>
      </w:tr>
      <w:tr w:rsidR="00530889" w:rsidRPr="007B0F22" w:rsidTr="00530889">
        <w:trPr>
          <w:trHeight w:val="315"/>
          <w:jc w:val="center"/>
        </w:trPr>
        <w:tc>
          <w:tcPr>
            <w:tcW w:w="2423" w:type="dxa"/>
            <w:vMerge/>
            <w:vAlign w:val="center"/>
          </w:tcPr>
          <w:p w:rsidR="00E863AB" w:rsidRPr="00627E3A" w:rsidRDefault="00E863AB" w:rsidP="00B21E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E863AB" w:rsidRPr="00627E3A" w:rsidRDefault="00E863AB" w:rsidP="00B21E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E863AB" w:rsidRPr="00627E3A" w:rsidRDefault="00E863AB" w:rsidP="00B21E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7E3A">
              <w:rPr>
                <w:rFonts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77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7E3A">
              <w:rPr>
                <w:rFonts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15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7E3A">
              <w:rPr>
                <w:rFonts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9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7E3A">
              <w:rPr>
                <w:rFonts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8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7E3A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76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 w:rsidRPr="00627E3A">
              <w:rPr>
                <w:rFonts w:cs="Times New Roman"/>
                <w:b/>
                <w:spacing w:val="-20"/>
                <w:sz w:val="24"/>
                <w:szCs w:val="24"/>
              </w:rPr>
              <w:t>Всього</w:t>
            </w:r>
          </w:p>
        </w:tc>
      </w:tr>
      <w:tr w:rsidR="00530889" w:rsidRPr="007B0F22" w:rsidTr="00530889">
        <w:trPr>
          <w:trHeight w:val="315"/>
          <w:tblHeader/>
          <w:jc w:val="center"/>
        </w:trPr>
        <w:tc>
          <w:tcPr>
            <w:tcW w:w="2423" w:type="dxa"/>
            <w:shd w:val="clear" w:color="auto" w:fill="auto"/>
            <w:noWrap/>
            <w:vAlign w:val="bottom"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7E3A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7E3A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7E3A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7E3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7E3A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5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7E3A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7E3A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7E3A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6" w:type="dxa"/>
            <w:shd w:val="clear" w:color="auto" w:fill="auto"/>
            <w:noWrap/>
          </w:tcPr>
          <w:p w:rsidR="00E863AB" w:rsidRPr="00627E3A" w:rsidRDefault="00E863AB" w:rsidP="00B21E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7E3A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30889" w:rsidRPr="007B0F22" w:rsidTr="00530889">
        <w:trPr>
          <w:trHeight w:val="828"/>
          <w:jc w:val="center"/>
        </w:trPr>
        <w:tc>
          <w:tcPr>
            <w:tcW w:w="2423" w:type="dxa"/>
            <w:vMerge w:val="restart"/>
            <w:shd w:val="clear" w:color="auto" w:fill="auto"/>
          </w:tcPr>
          <w:p w:rsidR="00C97E6E" w:rsidRPr="007B0F22" w:rsidRDefault="00C97E6E" w:rsidP="00D66E8E">
            <w:pPr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Надання фінансової допомоги обласним відділенням, осередкам та організаціям творчих спілок України, у тому числі під час підготовки та проведення тематичних і персональних виставок, творчих вечорів, конкурсів, фестивалів, конференцій, зустрічей тощо.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7B0F22" w:rsidRDefault="00C97E6E" w:rsidP="00D66E8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B0F22">
              <w:rPr>
                <w:rFonts w:cs="Times New Roman"/>
                <w:color w:val="000000"/>
                <w:sz w:val="24"/>
                <w:szCs w:val="24"/>
              </w:rPr>
              <w:t>Управління</w:t>
            </w:r>
          </w:p>
          <w:p w:rsidR="00530889" w:rsidRDefault="00C97E6E" w:rsidP="00D66E8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B0F22">
              <w:rPr>
                <w:rFonts w:cs="Times New Roman"/>
                <w:color w:val="000000"/>
                <w:sz w:val="24"/>
                <w:szCs w:val="24"/>
              </w:rPr>
              <w:t xml:space="preserve"> культури </w:t>
            </w:r>
            <w:proofErr w:type="spellStart"/>
            <w:r w:rsidRPr="007B0F22">
              <w:rPr>
                <w:rFonts w:cs="Times New Roman"/>
                <w:color w:val="000000"/>
                <w:sz w:val="24"/>
                <w:szCs w:val="24"/>
              </w:rPr>
              <w:t>облдержадмі</w:t>
            </w:r>
            <w:r w:rsidR="007B0F22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7B0F22">
              <w:rPr>
                <w:rFonts w:cs="Times New Roman"/>
                <w:color w:val="000000"/>
                <w:sz w:val="24"/>
                <w:szCs w:val="24"/>
              </w:rPr>
              <w:t>ністрації</w:t>
            </w:r>
            <w:proofErr w:type="spellEnd"/>
            <w:r w:rsidRPr="007B0F22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97E6E" w:rsidRPr="007B0F22" w:rsidRDefault="00C97E6E" w:rsidP="00D66E8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B0F22">
              <w:rPr>
                <w:rFonts w:cs="Times New Roman"/>
                <w:color w:val="000000"/>
                <w:sz w:val="24"/>
                <w:szCs w:val="24"/>
              </w:rPr>
              <w:t xml:space="preserve">апарат </w:t>
            </w:r>
            <w:proofErr w:type="spellStart"/>
            <w:r w:rsidRPr="007B0F22">
              <w:rPr>
                <w:rFonts w:cs="Times New Roman"/>
                <w:color w:val="000000"/>
                <w:sz w:val="24"/>
                <w:szCs w:val="24"/>
              </w:rPr>
              <w:t>облдержадмі</w:t>
            </w:r>
            <w:r w:rsidR="007B0F22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7B0F22">
              <w:rPr>
                <w:rFonts w:cs="Times New Roman"/>
                <w:color w:val="000000"/>
                <w:sz w:val="24"/>
                <w:szCs w:val="24"/>
              </w:rPr>
              <w:t>ністрації</w:t>
            </w:r>
            <w:proofErr w:type="spellEnd"/>
            <w:r w:rsidRPr="007B0F2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:rsidR="00C97E6E" w:rsidRPr="007B0F22" w:rsidRDefault="00C97E6E" w:rsidP="00D66E8E">
            <w:pPr>
              <w:rPr>
                <w:rFonts w:cs="Times New Roman"/>
                <w:bCs/>
                <w:sz w:val="24"/>
                <w:szCs w:val="24"/>
              </w:rPr>
            </w:pPr>
            <w:r w:rsidRPr="007B0F22">
              <w:rPr>
                <w:rFonts w:cs="Times New Roman"/>
                <w:bCs/>
                <w:sz w:val="24"/>
                <w:szCs w:val="24"/>
              </w:rPr>
              <w:t xml:space="preserve">Всього, </w:t>
            </w:r>
          </w:p>
          <w:p w:rsidR="00C97E6E" w:rsidRPr="007B0F22" w:rsidRDefault="00C97E6E" w:rsidP="00D66E8E">
            <w:pPr>
              <w:rPr>
                <w:rFonts w:cs="Times New Roman"/>
                <w:bCs/>
                <w:sz w:val="24"/>
                <w:szCs w:val="24"/>
              </w:rPr>
            </w:pPr>
            <w:r w:rsidRPr="007B0F22">
              <w:rPr>
                <w:rFonts w:cs="Times New Roman"/>
                <w:bCs/>
                <w:sz w:val="24"/>
                <w:szCs w:val="24"/>
              </w:rPr>
              <w:t>у тому числі кошти:</w:t>
            </w:r>
          </w:p>
        </w:tc>
        <w:tc>
          <w:tcPr>
            <w:tcW w:w="776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15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530889" w:rsidRPr="007B0F22" w:rsidTr="00530889">
        <w:trPr>
          <w:trHeight w:val="585"/>
          <w:jc w:val="center"/>
        </w:trPr>
        <w:tc>
          <w:tcPr>
            <w:tcW w:w="2423" w:type="dxa"/>
            <w:vMerge/>
            <w:vAlign w:val="center"/>
          </w:tcPr>
          <w:p w:rsidR="00C97E6E" w:rsidRPr="007B0F22" w:rsidRDefault="00C97E6E" w:rsidP="00D66E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C97E6E" w:rsidRPr="007B0F22" w:rsidRDefault="00C97E6E" w:rsidP="00D66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C97E6E" w:rsidRPr="007B0F22" w:rsidRDefault="00C97E6E" w:rsidP="00D66E8E">
            <w:pPr>
              <w:rPr>
                <w:rFonts w:cs="Times New Roman"/>
                <w:iCs/>
                <w:sz w:val="24"/>
                <w:szCs w:val="24"/>
              </w:rPr>
            </w:pPr>
            <w:r w:rsidRPr="007B0F22">
              <w:rPr>
                <w:rFonts w:cs="Times New Roman"/>
                <w:iCs/>
                <w:sz w:val="24"/>
                <w:szCs w:val="24"/>
              </w:rPr>
              <w:t>обласного бюджету</w:t>
            </w:r>
          </w:p>
        </w:tc>
        <w:tc>
          <w:tcPr>
            <w:tcW w:w="776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15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F22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530889" w:rsidRPr="007B0F22" w:rsidTr="00530889">
        <w:trPr>
          <w:trHeight w:val="660"/>
          <w:jc w:val="center"/>
        </w:trPr>
        <w:tc>
          <w:tcPr>
            <w:tcW w:w="2423" w:type="dxa"/>
            <w:vMerge/>
            <w:vAlign w:val="center"/>
          </w:tcPr>
          <w:p w:rsidR="00C97E6E" w:rsidRPr="007B0F22" w:rsidRDefault="00C97E6E" w:rsidP="00D66E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C97E6E" w:rsidRPr="007B0F22" w:rsidRDefault="00C97E6E" w:rsidP="00D66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C97E6E" w:rsidRPr="007B0F22" w:rsidRDefault="00C97E6E" w:rsidP="00D66E8E">
            <w:pPr>
              <w:rPr>
                <w:rFonts w:cs="Times New Roman"/>
                <w:iCs/>
                <w:sz w:val="24"/>
                <w:szCs w:val="24"/>
              </w:rPr>
            </w:pPr>
            <w:r w:rsidRPr="007B0F22">
              <w:rPr>
                <w:rFonts w:cs="Times New Roman"/>
                <w:iCs/>
                <w:sz w:val="24"/>
                <w:szCs w:val="24"/>
              </w:rPr>
              <w:t xml:space="preserve">інших місцевих бюджетів </w:t>
            </w:r>
          </w:p>
        </w:tc>
        <w:tc>
          <w:tcPr>
            <w:tcW w:w="776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C97E6E" w:rsidRPr="007B0F22" w:rsidRDefault="00C97E6E" w:rsidP="007B0F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0889" w:rsidRPr="007B0F22" w:rsidTr="00530889">
        <w:trPr>
          <w:trHeight w:val="195"/>
          <w:jc w:val="center"/>
        </w:trPr>
        <w:tc>
          <w:tcPr>
            <w:tcW w:w="2423" w:type="dxa"/>
            <w:vMerge/>
            <w:vAlign w:val="center"/>
          </w:tcPr>
          <w:p w:rsidR="00C97E6E" w:rsidRPr="007B0F22" w:rsidRDefault="00C97E6E" w:rsidP="00D66E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C97E6E" w:rsidRPr="007B0F22" w:rsidRDefault="00C97E6E" w:rsidP="00D66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C97E6E" w:rsidRPr="007B0F22" w:rsidRDefault="00C97E6E" w:rsidP="00D66E8E">
            <w:pPr>
              <w:rPr>
                <w:rFonts w:cs="Times New Roman"/>
                <w:iCs/>
                <w:sz w:val="24"/>
                <w:szCs w:val="24"/>
              </w:rPr>
            </w:pPr>
            <w:r w:rsidRPr="007B0F22">
              <w:rPr>
                <w:rFonts w:cs="Times New Roman"/>
                <w:iCs/>
                <w:sz w:val="24"/>
                <w:szCs w:val="24"/>
              </w:rPr>
              <w:t>інші джерела</w:t>
            </w:r>
          </w:p>
        </w:tc>
        <w:tc>
          <w:tcPr>
            <w:tcW w:w="776" w:type="dxa"/>
            <w:shd w:val="clear" w:color="auto" w:fill="auto"/>
          </w:tcPr>
          <w:p w:rsidR="00C97E6E" w:rsidRPr="007B0F22" w:rsidRDefault="00C97E6E" w:rsidP="00D66E8E">
            <w:pPr>
              <w:jc w:val="right"/>
              <w:rPr>
                <w:rFonts w:cs="Times New Roman"/>
                <w:color w:val="003366"/>
                <w:sz w:val="24"/>
                <w:szCs w:val="24"/>
              </w:rPr>
            </w:pPr>
            <w:r w:rsidRPr="007B0F22">
              <w:rPr>
                <w:rFonts w:cs="Times New Roman"/>
                <w:color w:val="003366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</w:tcPr>
          <w:p w:rsidR="00C97E6E" w:rsidRPr="007B0F22" w:rsidRDefault="00C97E6E" w:rsidP="00D66E8E">
            <w:pPr>
              <w:jc w:val="right"/>
              <w:rPr>
                <w:rFonts w:cs="Times New Roman"/>
                <w:color w:val="003366"/>
                <w:sz w:val="24"/>
                <w:szCs w:val="24"/>
              </w:rPr>
            </w:pPr>
            <w:r w:rsidRPr="007B0F22">
              <w:rPr>
                <w:rFonts w:cs="Times New Roman"/>
                <w:color w:val="003366"/>
                <w:sz w:val="24"/>
                <w:szCs w:val="24"/>
              </w:rPr>
              <w:t> </w:t>
            </w:r>
          </w:p>
        </w:tc>
        <w:tc>
          <w:tcPr>
            <w:tcW w:w="715" w:type="dxa"/>
            <w:shd w:val="clear" w:color="auto" w:fill="auto"/>
          </w:tcPr>
          <w:p w:rsidR="00C97E6E" w:rsidRPr="007B0F22" w:rsidRDefault="00C97E6E" w:rsidP="00D66E8E">
            <w:pPr>
              <w:jc w:val="right"/>
              <w:rPr>
                <w:rFonts w:cs="Times New Roman"/>
                <w:color w:val="003366"/>
                <w:sz w:val="24"/>
                <w:szCs w:val="24"/>
              </w:rPr>
            </w:pPr>
            <w:r w:rsidRPr="007B0F22">
              <w:rPr>
                <w:rFonts w:cs="Times New Roman"/>
                <w:color w:val="003366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7E6E" w:rsidRPr="007B0F22" w:rsidRDefault="00C97E6E" w:rsidP="00D66E8E">
            <w:pPr>
              <w:jc w:val="right"/>
              <w:rPr>
                <w:rFonts w:cs="Times New Roman"/>
                <w:color w:val="003366"/>
                <w:sz w:val="24"/>
                <w:szCs w:val="24"/>
              </w:rPr>
            </w:pPr>
            <w:r w:rsidRPr="007B0F22">
              <w:rPr>
                <w:rFonts w:cs="Times New Roman"/>
                <w:color w:val="003366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C97E6E" w:rsidRPr="007B0F22" w:rsidRDefault="00C97E6E" w:rsidP="00D66E8E">
            <w:pPr>
              <w:jc w:val="right"/>
              <w:rPr>
                <w:rFonts w:cs="Times New Roman"/>
                <w:color w:val="003366"/>
                <w:sz w:val="24"/>
                <w:szCs w:val="24"/>
              </w:rPr>
            </w:pPr>
            <w:r w:rsidRPr="007B0F22">
              <w:rPr>
                <w:rFonts w:cs="Times New Roman"/>
                <w:color w:val="003366"/>
                <w:sz w:val="24"/>
                <w:szCs w:val="24"/>
              </w:rPr>
              <w:t> </w:t>
            </w:r>
          </w:p>
        </w:tc>
        <w:tc>
          <w:tcPr>
            <w:tcW w:w="976" w:type="dxa"/>
            <w:shd w:val="clear" w:color="auto" w:fill="auto"/>
          </w:tcPr>
          <w:p w:rsidR="00C97E6E" w:rsidRPr="007B0F22" w:rsidRDefault="003D10CC" w:rsidP="00D66E8E">
            <w:pPr>
              <w:jc w:val="right"/>
              <w:rPr>
                <w:rFonts w:cs="Times New Roman"/>
                <w:color w:val="003366"/>
                <w:sz w:val="24"/>
                <w:szCs w:val="24"/>
              </w:rPr>
            </w:pPr>
            <w:r>
              <w:rPr>
                <w:noProof/>
                <w:lang w:eastAsia="uk-UA"/>
              </w:rPr>
              <w:pict>
                <v:rect id="_x0000_s1033" style="position:absolute;left:0;text-align:left;margin-left:32.25pt;margin-top:102.15pt;width:20.25pt;height:19.5pt;z-index:-251653120;mso-position-horizontal-relative:text;mso-position-vertical-relative:text" stroked="f">
                  <v:textbox style="mso-next-textbox:#_x0000_s1033">
                    <w:txbxContent>
                      <w:p w:rsidR="00627E3A" w:rsidRDefault="00627E3A" w:rsidP="00627E3A">
                        <w:pPr>
                          <w:jc w:val="center"/>
                        </w:pPr>
                        <w:r>
                          <w:rPr>
                            <w:bCs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  <w:r w:rsidR="00C97E6E" w:rsidRPr="007B0F22">
              <w:rPr>
                <w:rFonts w:cs="Times New Roman"/>
                <w:color w:val="003366"/>
                <w:sz w:val="24"/>
                <w:szCs w:val="24"/>
              </w:rPr>
              <w:t> </w:t>
            </w:r>
          </w:p>
        </w:tc>
      </w:tr>
    </w:tbl>
    <w:p w:rsidR="006B0645" w:rsidRDefault="003D10CC" w:rsidP="000574DE">
      <w:pPr>
        <w:pStyle w:val="a5"/>
        <w:tabs>
          <w:tab w:val="left" w:pos="993"/>
          <w:tab w:val="left" w:pos="4111"/>
        </w:tabs>
        <w:ind w:left="0" w:firstLine="567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6.05pt;margin-top:29.65pt;width:418.5pt;height:0;z-index:251660288;mso-position-horizontal-relative:text;mso-position-vertical-relative:text" o:connectortype="straight" strokeweight="1.5pt"/>
        </w:pict>
      </w:r>
    </w:p>
    <w:sectPr w:rsidR="006B0645" w:rsidSect="00530889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CC" w:rsidRDefault="003D10CC" w:rsidP="00C97E6E">
      <w:r>
        <w:separator/>
      </w:r>
    </w:p>
  </w:endnote>
  <w:endnote w:type="continuationSeparator" w:id="0">
    <w:p w:rsidR="003D10CC" w:rsidRDefault="003D10CC" w:rsidP="00C9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CC" w:rsidRDefault="003D10CC" w:rsidP="00C97E6E">
      <w:r>
        <w:separator/>
      </w:r>
    </w:p>
  </w:footnote>
  <w:footnote w:type="continuationSeparator" w:id="0">
    <w:p w:rsidR="003D10CC" w:rsidRDefault="003D10CC" w:rsidP="00C9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441A"/>
    <w:multiLevelType w:val="hybridMultilevel"/>
    <w:tmpl w:val="37D6901C"/>
    <w:lvl w:ilvl="0" w:tplc="848C6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CC189D"/>
    <w:multiLevelType w:val="hybridMultilevel"/>
    <w:tmpl w:val="BDD29C10"/>
    <w:lvl w:ilvl="0" w:tplc="C17A05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30E"/>
    <w:rsid w:val="0003030E"/>
    <w:rsid w:val="000574DE"/>
    <w:rsid w:val="00116590"/>
    <w:rsid w:val="0012401F"/>
    <w:rsid w:val="00167010"/>
    <w:rsid w:val="001A32E4"/>
    <w:rsid w:val="001C5530"/>
    <w:rsid w:val="00225AC9"/>
    <w:rsid w:val="00270F2D"/>
    <w:rsid w:val="002B1A8C"/>
    <w:rsid w:val="002D354B"/>
    <w:rsid w:val="0035525A"/>
    <w:rsid w:val="003D10CC"/>
    <w:rsid w:val="003D12A1"/>
    <w:rsid w:val="003D6D60"/>
    <w:rsid w:val="0040371F"/>
    <w:rsid w:val="0047411C"/>
    <w:rsid w:val="004867C0"/>
    <w:rsid w:val="004A7B02"/>
    <w:rsid w:val="004B13E3"/>
    <w:rsid w:val="0052019C"/>
    <w:rsid w:val="00530889"/>
    <w:rsid w:val="00554EA5"/>
    <w:rsid w:val="00591462"/>
    <w:rsid w:val="005C3AE5"/>
    <w:rsid w:val="00622A0C"/>
    <w:rsid w:val="00627E3A"/>
    <w:rsid w:val="00662003"/>
    <w:rsid w:val="00682D47"/>
    <w:rsid w:val="0069639F"/>
    <w:rsid w:val="006B0645"/>
    <w:rsid w:val="006E649E"/>
    <w:rsid w:val="007378EF"/>
    <w:rsid w:val="007B0F22"/>
    <w:rsid w:val="00A073B0"/>
    <w:rsid w:val="00A4558A"/>
    <w:rsid w:val="00AA5CE4"/>
    <w:rsid w:val="00AD2CEE"/>
    <w:rsid w:val="00B5165D"/>
    <w:rsid w:val="00C14B46"/>
    <w:rsid w:val="00C206D5"/>
    <w:rsid w:val="00C52BC7"/>
    <w:rsid w:val="00C97E6E"/>
    <w:rsid w:val="00CA1AE9"/>
    <w:rsid w:val="00D03568"/>
    <w:rsid w:val="00D54C10"/>
    <w:rsid w:val="00D64069"/>
    <w:rsid w:val="00E53647"/>
    <w:rsid w:val="00E7228A"/>
    <w:rsid w:val="00E863AB"/>
    <w:rsid w:val="00F77B28"/>
    <w:rsid w:val="00FA373F"/>
    <w:rsid w:val="00FC1CC0"/>
    <w:rsid w:val="00FC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9E"/>
  </w:style>
  <w:style w:type="paragraph" w:styleId="1">
    <w:name w:val="heading 1"/>
    <w:basedOn w:val="a"/>
    <w:next w:val="a"/>
    <w:link w:val="10"/>
    <w:uiPriority w:val="9"/>
    <w:qFormat/>
    <w:rsid w:val="007B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3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E6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E6E"/>
  </w:style>
  <w:style w:type="paragraph" w:styleId="a8">
    <w:name w:val="footer"/>
    <w:basedOn w:val="a"/>
    <w:link w:val="a9"/>
    <w:uiPriority w:val="99"/>
    <w:unhideWhenUsed/>
    <w:rsid w:val="00C97E6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E6E"/>
  </w:style>
  <w:style w:type="character" w:customStyle="1" w:styleId="10">
    <w:name w:val="Заголовок 1 Знак"/>
    <w:basedOn w:val="a0"/>
    <w:link w:val="1"/>
    <w:uiPriority w:val="9"/>
    <w:rsid w:val="007B0F2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5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caption"/>
    <w:basedOn w:val="a"/>
    <w:next w:val="a"/>
    <w:semiHidden/>
    <w:unhideWhenUsed/>
    <w:qFormat/>
    <w:rsid w:val="00A4558A"/>
    <w:pPr>
      <w:jc w:val="center"/>
    </w:pPr>
    <w:rPr>
      <w:rFonts w:eastAsia="Times New Roman" w:cs="Times New Roman"/>
      <w:b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3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E6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E6E"/>
  </w:style>
  <w:style w:type="paragraph" w:styleId="a8">
    <w:name w:val="footer"/>
    <w:basedOn w:val="a"/>
    <w:link w:val="a9"/>
    <w:uiPriority w:val="99"/>
    <w:unhideWhenUsed/>
    <w:rsid w:val="00C97E6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ТАТЬЯНА ВЕРТИПОРОХ</cp:lastModifiedBy>
  <cp:revision>22</cp:revision>
  <cp:lastPrinted>2012-06-18T11:04:00Z</cp:lastPrinted>
  <dcterms:created xsi:type="dcterms:W3CDTF">2012-06-06T12:53:00Z</dcterms:created>
  <dcterms:modified xsi:type="dcterms:W3CDTF">2012-07-03T06:13:00Z</dcterms:modified>
</cp:coreProperties>
</file>