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85" w:rsidRDefault="00CD6DCA">
      <w:pPr>
        <w:tabs>
          <w:tab w:val="left" w:pos="567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-25.55pt;width:33.95pt;height:48.2pt;z-index:-251658752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6" o:title=""/>
            <w10:wrap type="tight"/>
          </v:shape>
          <o:OLEObject Type="Embed" ProgID="Word.Picture.8" ShapeID="_x0000_s1026" DrawAspect="Content" ObjectID="_1402833288" r:id="rId7"/>
        </w:pict>
      </w:r>
    </w:p>
    <w:p w:rsidR="00AA0B85" w:rsidRDefault="00AA0B85">
      <w:pPr>
        <w:tabs>
          <w:tab w:val="left" w:pos="567"/>
        </w:tabs>
        <w:jc w:val="center"/>
      </w:pPr>
    </w:p>
    <w:p w:rsidR="00AA0B85" w:rsidRDefault="00AA0B85">
      <w:pPr>
        <w:pStyle w:val="a9"/>
        <w:rPr>
          <w:lang w:val="uk-UA"/>
        </w:rPr>
      </w:pPr>
    </w:p>
    <w:p w:rsidR="00AA0B85" w:rsidRPr="00896229" w:rsidRDefault="00AA0B85" w:rsidP="00AA0B85">
      <w:pPr>
        <w:pStyle w:val="1"/>
        <w:rPr>
          <w:b w:val="0"/>
          <w:szCs w:val="28"/>
          <w:lang w:val="uk-UA"/>
        </w:rPr>
      </w:pPr>
      <w:r w:rsidRPr="00896229">
        <w:rPr>
          <w:b w:val="0"/>
          <w:szCs w:val="28"/>
        </w:rPr>
        <w:t>МИКОЛАЇВСЬКА ОБЛАСНА РАДА</w:t>
      </w:r>
    </w:p>
    <w:p w:rsidR="00AA0B85" w:rsidRPr="00896229" w:rsidRDefault="00AA0B85" w:rsidP="00AA0B85">
      <w:pPr>
        <w:jc w:val="center"/>
        <w:rPr>
          <w:szCs w:val="28"/>
        </w:rPr>
      </w:pPr>
    </w:p>
    <w:p w:rsidR="00AA0B85" w:rsidRPr="00502571" w:rsidRDefault="00AA0B85" w:rsidP="00AA0B85">
      <w:pPr>
        <w:pStyle w:val="2"/>
        <w:jc w:val="center"/>
        <w:rPr>
          <w:sz w:val="32"/>
          <w:szCs w:val="32"/>
        </w:rPr>
      </w:pPr>
      <w:r w:rsidRPr="00502571">
        <w:rPr>
          <w:sz w:val="32"/>
          <w:szCs w:val="32"/>
        </w:rPr>
        <w:t xml:space="preserve">Р І Ш Е Н </w:t>
      </w:r>
      <w:proofErr w:type="spellStart"/>
      <w:r w:rsidRPr="00502571">
        <w:rPr>
          <w:sz w:val="32"/>
          <w:szCs w:val="32"/>
        </w:rPr>
        <w:t>Н</w:t>
      </w:r>
      <w:proofErr w:type="spellEnd"/>
      <w:r w:rsidRPr="00502571">
        <w:rPr>
          <w:sz w:val="32"/>
          <w:szCs w:val="32"/>
        </w:rPr>
        <w:t xml:space="preserve"> Я</w:t>
      </w:r>
    </w:p>
    <w:p w:rsidR="00AA0B85" w:rsidRDefault="00AA0B85">
      <w:pPr>
        <w:jc w:val="center"/>
        <w:rPr>
          <w:sz w:val="48"/>
        </w:rPr>
      </w:pPr>
    </w:p>
    <w:p w:rsidR="00AA0B85" w:rsidRPr="00AA0B85" w:rsidRDefault="00AA0B85">
      <w:pPr>
        <w:rPr>
          <w:b/>
          <w:u w:val="single"/>
        </w:rPr>
      </w:pPr>
      <w:r w:rsidRPr="00AA0B85">
        <w:rPr>
          <w:u w:val="single"/>
        </w:rPr>
        <w:t>26 червня 2012 року     №   1</w:t>
      </w:r>
    </w:p>
    <w:p w:rsidR="00AA0B85" w:rsidRPr="00896229" w:rsidRDefault="00AA0B85">
      <w:pPr>
        <w:rPr>
          <w:b/>
          <w:sz w:val="24"/>
        </w:rPr>
      </w:pPr>
      <w:r w:rsidRPr="00896229">
        <w:rPr>
          <w:sz w:val="24"/>
        </w:rPr>
        <w:t xml:space="preserve"> </w:t>
      </w:r>
      <w:r w:rsidRPr="00896229">
        <w:rPr>
          <w:sz w:val="24"/>
        </w:rPr>
        <w:tab/>
      </w:r>
      <w:r>
        <w:rPr>
          <w:sz w:val="24"/>
        </w:rPr>
        <w:t xml:space="preserve">   </w:t>
      </w:r>
      <w:r w:rsidRPr="00896229">
        <w:rPr>
          <w:sz w:val="24"/>
        </w:rPr>
        <w:t>Миколаїв</w:t>
      </w:r>
    </w:p>
    <w:p w:rsidR="00AA0B85" w:rsidRDefault="00AA0B85" w:rsidP="00B4372E">
      <w:pPr>
        <w:jc w:val="both"/>
        <w:rPr>
          <w:szCs w:val="28"/>
        </w:rPr>
      </w:pPr>
    </w:p>
    <w:p w:rsidR="00B4372E" w:rsidRPr="00C31619" w:rsidRDefault="00B4372E" w:rsidP="00B4372E">
      <w:pPr>
        <w:jc w:val="both"/>
        <w:rPr>
          <w:szCs w:val="28"/>
        </w:rPr>
      </w:pPr>
      <w:r w:rsidRPr="00C31619">
        <w:rPr>
          <w:szCs w:val="28"/>
        </w:rPr>
        <w:t> 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79"/>
      </w:tblGrid>
      <w:tr w:rsidR="001B4C06" w:rsidTr="001B4C06">
        <w:tc>
          <w:tcPr>
            <w:tcW w:w="5094" w:type="dxa"/>
          </w:tcPr>
          <w:p w:rsidR="001B4C06" w:rsidRDefault="001B4C06" w:rsidP="00B43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 звіт голови обласної ради</w:t>
            </w:r>
          </w:p>
        </w:tc>
        <w:tc>
          <w:tcPr>
            <w:tcW w:w="4795" w:type="dxa"/>
          </w:tcPr>
          <w:p w:rsidR="001B4C06" w:rsidRDefault="004A31AA" w:rsidP="00381C28">
            <w:pPr>
              <w:pStyle w:val="a8"/>
              <w:spacing w:before="0" w:beforeAutospacing="0" w:after="0" w:afterAutospacing="0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1B4C06" w:rsidRPr="0030149C">
              <w:rPr>
                <w:sz w:val="28"/>
                <w:szCs w:val="28"/>
                <w:lang w:val="uk-UA"/>
              </w:rPr>
              <w:t xml:space="preserve">Х сесія шостого скликання </w:t>
            </w:r>
          </w:p>
        </w:tc>
      </w:tr>
    </w:tbl>
    <w:p w:rsidR="005E2C98" w:rsidRDefault="005E2C98" w:rsidP="00B4372E">
      <w:pPr>
        <w:jc w:val="both"/>
        <w:rPr>
          <w:szCs w:val="28"/>
        </w:rPr>
      </w:pPr>
    </w:p>
    <w:p w:rsidR="005E2C98" w:rsidRPr="00C31619" w:rsidRDefault="005E2C98" w:rsidP="00B4372E">
      <w:pPr>
        <w:jc w:val="both"/>
        <w:rPr>
          <w:szCs w:val="28"/>
        </w:rPr>
      </w:pPr>
    </w:p>
    <w:p w:rsidR="00B4372E" w:rsidRPr="00C31619" w:rsidRDefault="00B4372E" w:rsidP="00FB5C63">
      <w:pPr>
        <w:ind w:firstLine="567"/>
        <w:jc w:val="both"/>
        <w:rPr>
          <w:szCs w:val="28"/>
        </w:rPr>
      </w:pPr>
      <w:r w:rsidRPr="00C31619">
        <w:rPr>
          <w:szCs w:val="28"/>
        </w:rPr>
        <w:t>Заслухавши та обговоривши звіт голови обласної ради Дятлова І.С.</w:t>
      </w:r>
      <w:r w:rsidR="004A31AA">
        <w:rPr>
          <w:szCs w:val="28"/>
        </w:rPr>
        <w:t xml:space="preserve">                 </w:t>
      </w:r>
      <w:r w:rsidR="001B4C06">
        <w:rPr>
          <w:szCs w:val="28"/>
        </w:rPr>
        <w:t xml:space="preserve"> </w:t>
      </w:r>
      <w:r w:rsidRPr="00C31619">
        <w:rPr>
          <w:szCs w:val="28"/>
        </w:rPr>
        <w:t xml:space="preserve">про роботу обласної ради шостого скликання за період з грудня 2010 року, відповідно до пункту 8 частини першої статті 43, пункту 17 частини шостої статті 55 Закону України </w:t>
      </w:r>
      <w:hyperlink r:id="rId8" w:history="1">
        <w:r w:rsidRPr="00C31619">
          <w:rPr>
            <w:rStyle w:val="a3"/>
            <w:color w:val="auto"/>
            <w:szCs w:val="28"/>
            <w:u w:val="none"/>
          </w:rPr>
          <w:t>"Про місцеве самоврядування в Україні"</w:t>
        </w:r>
      </w:hyperlink>
      <w:r w:rsidRPr="00C31619">
        <w:rPr>
          <w:szCs w:val="28"/>
        </w:rPr>
        <w:t xml:space="preserve">, Регламенту Миколаївської обласної ради </w:t>
      </w:r>
      <w:r w:rsidR="00C31619" w:rsidRPr="00C31619">
        <w:rPr>
          <w:szCs w:val="28"/>
        </w:rPr>
        <w:t>шостого</w:t>
      </w:r>
      <w:r w:rsidRPr="00C31619">
        <w:rPr>
          <w:szCs w:val="28"/>
        </w:rPr>
        <w:t xml:space="preserve"> скликання, затвердженого рішенням обласної ради </w:t>
      </w:r>
      <w:r w:rsidR="00C15B9E">
        <w:rPr>
          <w:szCs w:val="28"/>
        </w:rPr>
        <w:t>від</w:t>
      </w:r>
      <w:r w:rsidRPr="00C31619">
        <w:rPr>
          <w:szCs w:val="28"/>
        </w:rPr>
        <w:t> </w:t>
      </w:r>
      <w:r w:rsidR="00C31619" w:rsidRPr="00C31619">
        <w:rPr>
          <w:szCs w:val="28"/>
        </w:rPr>
        <w:t>26</w:t>
      </w:r>
      <w:r w:rsidR="001B4C06">
        <w:rPr>
          <w:szCs w:val="28"/>
        </w:rPr>
        <w:t xml:space="preserve"> </w:t>
      </w:r>
      <w:r w:rsidR="00C31619" w:rsidRPr="00C31619">
        <w:rPr>
          <w:szCs w:val="28"/>
        </w:rPr>
        <w:t>листопада</w:t>
      </w:r>
      <w:r w:rsidRPr="00C31619">
        <w:rPr>
          <w:szCs w:val="28"/>
        </w:rPr>
        <w:t xml:space="preserve"> 20</w:t>
      </w:r>
      <w:r w:rsidR="00C31619" w:rsidRPr="00C31619">
        <w:rPr>
          <w:szCs w:val="28"/>
        </w:rPr>
        <w:t>1</w:t>
      </w:r>
      <w:r w:rsidRPr="00C31619">
        <w:rPr>
          <w:szCs w:val="28"/>
        </w:rPr>
        <w:t>0 року № 1, обласна рада</w:t>
      </w:r>
    </w:p>
    <w:p w:rsidR="00C31619" w:rsidRDefault="00B4372E" w:rsidP="00B4372E">
      <w:pPr>
        <w:jc w:val="both"/>
        <w:rPr>
          <w:szCs w:val="28"/>
        </w:rPr>
      </w:pPr>
      <w:r w:rsidRPr="00C31619">
        <w:rPr>
          <w:szCs w:val="28"/>
        </w:rPr>
        <w:t> </w:t>
      </w:r>
    </w:p>
    <w:p w:rsidR="00B4372E" w:rsidRPr="002248BF" w:rsidRDefault="00B4372E" w:rsidP="00B4372E">
      <w:pPr>
        <w:jc w:val="both"/>
        <w:rPr>
          <w:b/>
          <w:szCs w:val="28"/>
        </w:rPr>
      </w:pPr>
      <w:r w:rsidRPr="002248BF">
        <w:rPr>
          <w:b/>
          <w:bCs/>
          <w:szCs w:val="28"/>
        </w:rPr>
        <w:t>ВИРІШИЛА:</w:t>
      </w:r>
    </w:p>
    <w:p w:rsidR="00C31619" w:rsidRDefault="00C31619" w:rsidP="00B4372E">
      <w:pPr>
        <w:jc w:val="both"/>
        <w:rPr>
          <w:szCs w:val="28"/>
        </w:rPr>
      </w:pPr>
    </w:p>
    <w:p w:rsidR="00C31619" w:rsidRDefault="00B4372E" w:rsidP="00C3161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C31619">
        <w:rPr>
          <w:szCs w:val="28"/>
        </w:rPr>
        <w:t xml:space="preserve">Звіт голови Миколаївської обласної ради </w:t>
      </w:r>
      <w:r w:rsidR="00C31619" w:rsidRPr="00C31619">
        <w:rPr>
          <w:szCs w:val="28"/>
        </w:rPr>
        <w:t xml:space="preserve">Дятлова Ігоря Сергійовича </w:t>
      </w:r>
      <w:r w:rsidRPr="00C31619">
        <w:rPr>
          <w:szCs w:val="28"/>
        </w:rPr>
        <w:t xml:space="preserve">про </w:t>
      </w:r>
      <w:r w:rsidR="00C31619">
        <w:rPr>
          <w:szCs w:val="28"/>
        </w:rPr>
        <w:t xml:space="preserve">роботу обласної ради та її органів </w:t>
      </w:r>
      <w:r w:rsidR="00C31619" w:rsidRPr="00C31619">
        <w:rPr>
          <w:szCs w:val="28"/>
        </w:rPr>
        <w:t>за період з грудня 2010 року</w:t>
      </w:r>
      <w:r w:rsidR="00C31619">
        <w:rPr>
          <w:szCs w:val="28"/>
        </w:rPr>
        <w:t xml:space="preserve"> взяти до відома</w:t>
      </w:r>
      <w:bookmarkStart w:id="0" w:name="_GoBack"/>
      <w:bookmarkEnd w:id="0"/>
      <w:r w:rsidR="00C31619">
        <w:rPr>
          <w:szCs w:val="28"/>
        </w:rPr>
        <w:t xml:space="preserve">. </w:t>
      </w:r>
    </w:p>
    <w:p w:rsidR="00C31619" w:rsidRDefault="00C31619" w:rsidP="00C31619">
      <w:pPr>
        <w:pStyle w:val="a6"/>
        <w:tabs>
          <w:tab w:val="left" w:pos="993"/>
        </w:tabs>
        <w:ind w:left="567"/>
        <w:jc w:val="both"/>
        <w:rPr>
          <w:szCs w:val="28"/>
        </w:rPr>
      </w:pPr>
    </w:p>
    <w:p w:rsidR="00C15B9E" w:rsidRDefault="00C31619" w:rsidP="00C15B9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C31619">
        <w:rPr>
          <w:rFonts w:cs="Times New Roman"/>
          <w:szCs w:val="28"/>
        </w:rPr>
        <w:t>Відзначити позитивну роботу голови обласної ради щодо</w:t>
      </w:r>
      <w:r w:rsidR="001B4C06">
        <w:rPr>
          <w:rFonts w:cs="Times New Roman"/>
          <w:szCs w:val="28"/>
        </w:rPr>
        <w:t xml:space="preserve"> </w:t>
      </w:r>
      <w:r w:rsidRPr="00C31619">
        <w:rPr>
          <w:rFonts w:cs="Times New Roman"/>
          <w:szCs w:val="28"/>
        </w:rPr>
        <w:t xml:space="preserve">підвищення ролі обласної ради у вирішенні </w:t>
      </w:r>
      <w:r>
        <w:rPr>
          <w:rFonts w:cs="Times New Roman"/>
          <w:szCs w:val="28"/>
        </w:rPr>
        <w:t xml:space="preserve">питань </w:t>
      </w:r>
      <w:r w:rsidRPr="00C31619">
        <w:rPr>
          <w:rFonts w:cs="Times New Roman"/>
          <w:szCs w:val="28"/>
        </w:rPr>
        <w:t>соціально-економічн</w:t>
      </w:r>
      <w:r>
        <w:rPr>
          <w:rFonts w:cs="Times New Roman"/>
          <w:szCs w:val="28"/>
        </w:rPr>
        <w:t>ого</w:t>
      </w:r>
      <w:r w:rsidR="001B4C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 культурного розвитку, налагодження взаємодії з органами виконавчої влади та місцевого самоврядування області, спрямован</w:t>
      </w:r>
      <w:r w:rsidR="00FB5C63">
        <w:rPr>
          <w:rFonts w:cs="Times New Roman"/>
          <w:szCs w:val="28"/>
        </w:rPr>
        <w:t>ої</w:t>
      </w:r>
      <w:r>
        <w:rPr>
          <w:rFonts w:cs="Times New Roman"/>
          <w:szCs w:val="28"/>
        </w:rPr>
        <w:t xml:space="preserve"> на по</w:t>
      </w:r>
      <w:r w:rsidR="00FB5C63">
        <w:rPr>
          <w:rFonts w:cs="Times New Roman"/>
          <w:szCs w:val="28"/>
        </w:rPr>
        <w:t>ліпшення</w:t>
      </w:r>
      <w:r>
        <w:rPr>
          <w:rFonts w:cs="Times New Roman"/>
          <w:szCs w:val="28"/>
        </w:rPr>
        <w:t xml:space="preserve"> життя </w:t>
      </w:r>
      <w:r w:rsidRPr="00C31619">
        <w:rPr>
          <w:rFonts w:cs="Times New Roman"/>
          <w:szCs w:val="28"/>
        </w:rPr>
        <w:t xml:space="preserve">територіальних </w:t>
      </w:r>
      <w:r>
        <w:rPr>
          <w:rFonts w:cs="Times New Roman"/>
          <w:szCs w:val="28"/>
        </w:rPr>
        <w:t xml:space="preserve">громад сіл, селищ, міст </w:t>
      </w:r>
      <w:r w:rsidRPr="00C31619">
        <w:rPr>
          <w:rFonts w:cs="Times New Roman"/>
          <w:szCs w:val="28"/>
        </w:rPr>
        <w:t>Миколаївської області.</w:t>
      </w:r>
    </w:p>
    <w:p w:rsidR="00C15B9E" w:rsidRPr="00C15B9E" w:rsidRDefault="00C15B9E" w:rsidP="00C15B9E">
      <w:pPr>
        <w:pStyle w:val="a6"/>
        <w:rPr>
          <w:rFonts w:cs="Times New Roman"/>
          <w:szCs w:val="28"/>
        </w:rPr>
      </w:pPr>
    </w:p>
    <w:p w:rsidR="00C15B9E" w:rsidRPr="00C15B9E" w:rsidRDefault="00C15B9E" w:rsidP="00C15B9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C15B9E">
        <w:rPr>
          <w:rFonts w:cs="Times New Roman"/>
          <w:szCs w:val="28"/>
        </w:rPr>
        <w:t xml:space="preserve">Рекомендувати  голові обласної ради </w:t>
      </w:r>
      <w:r w:rsidR="006D66CD">
        <w:rPr>
          <w:rFonts w:cs="Times New Roman"/>
          <w:szCs w:val="28"/>
        </w:rPr>
        <w:t xml:space="preserve">урахувати пропозиції депутатів, висловлені під час звіту, та </w:t>
      </w:r>
      <w:r w:rsidRPr="00C15B9E">
        <w:rPr>
          <w:rFonts w:cs="Times New Roman"/>
          <w:szCs w:val="28"/>
        </w:rPr>
        <w:t>продовжити роботу з</w:t>
      </w:r>
      <w:r w:rsidR="001B4C06">
        <w:rPr>
          <w:rFonts w:cs="Times New Roman"/>
          <w:szCs w:val="28"/>
        </w:rPr>
        <w:t xml:space="preserve"> </w:t>
      </w:r>
      <w:r w:rsidRPr="00C15B9E">
        <w:rPr>
          <w:rFonts w:cs="Times New Roman"/>
          <w:szCs w:val="28"/>
        </w:rPr>
        <w:t xml:space="preserve">контролю за </w:t>
      </w:r>
      <w:r>
        <w:rPr>
          <w:rFonts w:cs="Times New Roman"/>
          <w:szCs w:val="28"/>
        </w:rPr>
        <w:t xml:space="preserve">реалізацією </w:t>
      </w:r>
      <w:r w:rsidRPr="00C15B9E">
        <w:rPr>
          <w:rFonts w:cs="Times New Roman"/>
          <w:szCs w:val="28"/>
        </w:rPr>
        <w:t>обласних програм, обласного бюджету, делегованих</w:t>
      </w:r>
      <w:r w:rsidR="001B4C06">
        <w:rPr>
          <w:rFonts w:cs="Times New Roman"/>
          <w:szCs w:val="28"/>
        </w:rPr>
        <w:t xml:space="preserve"> </w:t>
      </w:r>
      <w:r w:rsidRPr="00C15B9E">
        <w:rPr>
          <w:rFonts w:cs="Times New Roman"/>
          <w:szCs w:val="28"/>
        </w:rPr>
        <w:t>обласною радою повноважень</w:t>
      </w:r>
      <w:r>
        <w:rPr>
          <w:rFonts w:cs="Times New Roman"/>
          <w:szCs w:val="28"/>
        </w:rPr>
        <w:t xml:space="preserve"> з метою </w:t>
      </w:r>
      <w:r w:rsidRPr="00C15B9E">
        <w:rPr>
          <w:rFonts w:cs="Times New Roman"/>
          <w:szCs w:val="28"/>
        </w:rPr>
        <w:t>вирішенн</w:t>
      </w:r>
      <w:r>
        <w:rPr>
          <w:rFonts w:cs="Times New Roman"/>
          <w:szCs w:val="28"/>
        </w:rPr>
        <w:t>я</w:t>
      </w:r>
      <w:r w:rsidR="001B4C06">
        <w:rPr>
          <w:rFonts w:cs="Times New Roman"/>
          <w:szCs w:val="28"/>
        </w:rPr>
        <w:t xml:space="preserve"> </w:t>
      </w:r>
      <w:r w:rsidR="00B81CB2">
        <w:rPr>
          <w:rFonts w:cs="Times New Roman"/>
          <w:szCs w:val="28"/>
        </w:rPr>
        <w:t xml:space="preserve">проблемних питань </w:t>
      </w:r>
      <w:r w:rsidRPr="00C15B9E">
        <w:rPr>
          <w:rFonts w:cs="Times New Roman"/>
          <w:szCs w:val="28"/>
        </w:rPr>
        <w:t>жителів Миколаївської області</w:t>
      </w:r>
      <w:r>
        <w:rPr>
          <w:rFonts w:cs="Times New Roman"/>
          <w:szCs w:val="28"/>
        </w:rPr>
        <w:t xml:space="preserve"> та </w:t>
      </w:r>
      <w:r w:rsidR="00FB5C63">
        <w:rPr>
          <w:rFonts w:cs="Times New Roman"/>
          <w:szCs w:val="28"/>
        </w:rPr>
        <w:t xml:space="preserve">поліпшення </w:t>
      </w:r>
      <w:r>
        <w:rPr>
          <w:rFonts w:cs="Times New Roman"/>
          <w:szCs w:val="28"/>
        </w:rPr>
        <w:t>інвестиційної привабливості регіону</w:t>
      </w:r>
      <w:r w:rsidRPr="00C15B9E">
        <w:rPr>
          <w:rFonts w:cs="Times New Roman"/>
          <w:szCs w:val="28"/>
        </w:rPr>
        <w:t>.</w:t>
      </w:r>
    </w:p>
    <w:p w:rsidR="00C31619" w:rsidRDefault="00C31619" w:rsidP="00C15B9E">
      <w:pPr>
        <w:ind w:firstLine="567"/>
        <w:jc w:val="both"/>
        <w:rPr>
          <w:rFonts w:cs="Times New Roman"/>
          <w:szCs w:val="28"/>
        </w:rPr>
      </w:pPr>
    </w:p>
    <w:p w:rsidR="00AF08D7" w:rsidRDefault="00AF08D7" w:rsidP="00C15B9E">
      <w:pPr>
        <w:ind w:firstLine="567"/>
        <w:jc w:val="both"/>
        <w:rPr>
          <w:rFonts w:cs="Times New Roman"/>
          <w:szCs w:val="28"/>
        </w:rPr>
      </w:pPr>
    </w:p>
    <w:p w:rsidR="00B4372E" w:rsidRPr="006D66CD" w:rsidRDefault="00B4372E" w:rsidP="00381C28">
      <w:pPr>
        <w:jc w:val="both"/>
        <w:rPr>
          <w:szCs w:val="28"/>
        </w:rPr>
      </w:pPr>
      <w:r w:rsidRPr="00C31619">
        <w:rPr>
          <w:szCs w:val="28"/>
        </w:rPr>
        <w:t>Голова обласної ради                                                      </w:t>
      </w:r>
      <w:r w:rsidR="001B4C06">
        <w:rPr>
          <w:szCs w:val="28"/>
        </w:rPr>
        <w:t xml:space="preserve">  </w:t>
      </w:r>
      <w:r w:rsidRPr="00C31619">
        <w:rPr>
          <w:szCs w:val="28"/>
        </w:rPr>
        <w:t xml:space="preserve">     </w:t>
      </w:r>
      <w:r w:rsidR="00C15B9E">
        <w:rPr>
          <w:szCs w:val="28"/>
        </w:rPr>
        <w:tab/>
        <w:t xml:space="preserve"> </w:t>
      </w:r>
      <w:r w:rsidR="001B4C06">
        <w:rPr>
          <w:szCs w:val="28"/>
        </w:rPr>
        <w:t xml:space="preserve">              </w:t>
      </w:r>
      <w:r w:rsidR="00C15B9E">
        <w:rPr>
          <w:szCs w:val="28"/>
        </w:rPr>
        <w:t xml:space="preserve"> І.С.</w:t>
      </w:r>
      <w:r w:rsidR="00381C28">
        <w:rPr>
          <w:szCs w:val="28"/>
        </w:rPr>
        <w:t xml:space="preserve"> </w:t>
      </w:r>
      <w:r w:rsidR="00C15B9E">
        <w:rPr>
          <w:szCs w:val="28"/>
        </w:rPr>
        <w:t>Дятлов</w:t>
      </w:r>
      <w:r w:rsidRPr="00C31619">
        <w:rPr>
          <w:szCs w:val="28"/>
        </w:rPr>
        <w:t> </w:t>
      </w:r>
    </w:p>
    <w:sectPr w:rsidR="00B4372E" w:rsidRPr="006D66CD" w:rsidSect="004A31AA">
      <w:pgSz w:w="12240" w:h="15840"/>
      <w:pgMar w:top="1134" w:right="900" w:bottom="568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9FD"/>
    <w:multiLevelType w:val="hybridMultilevel"/>
    <w:tmpl w:val="6F267D9C"/>
    <w:lvl w:ilvl="0" w:tplc="6B7E2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72E"/>
    <w:rsid w:val="00016B4F"/>
    <w:rsid w:val="0006663B"/>
    <w:rsid w:val="00116590"/>
    <w:rsid w:val="0012401F"/>
    <w:rsid w:val="001A32E4"/>
    <w:rsid w:val="001B4C06"/>
    <w:rsid w:val="001C5530"/>
    <w:rsid w:val="002248BF"/>
    <w:rsid w:val="00270F2D"/>
    <w:rsid w:val="002D354B"/>
    <w:rsid w:val="0035525A"/>
    <w:rsid w:val="00381C28"/>
    <w:rsid w:val="003D12A1"/>
    <w:rsid w:val="0040371F"/>
    <w:rsid w:val="0047411C"/>
    <w:rsid w:val="004867C0"/>
    <w:rsid w:val="004A31AA"/>
    <w:rsid w:val="004A7B02"/>
    <w:rsid w:val="00503170"/>
    <w:rsid w:val="0052019C"/>
    <w:rsid w:val="00550D9D"/>
    <w:rsid w:val="00591462"/>
    <w:rsid w:val="005C3AE5"/>
    <w:rsid w:val="005E2C98"/>
    <w:rsid w:val="006D66CD"/>
    <w:rsid w:val="007378EF"/>
    <w:rsid w:val="00841C73"/>
    <w:rsid w:val="009B2ABD"/>
    <w:rsid w:val="00A073B0"/>
    <w:rsid w:val="00A26F5B"/>
    <w:rsid w:val="00AA0B85"/>
    <w:rsid w:val="00AA5CE4"/>
    <w:rsid w:val="00AF08D7"/>
    <w:rsid w:val="00B4372E"/>
    <w:rsid w:val="00B81CB2"/>
    <w:rsid w:val="00C14B46"/>
    <w:rsid w:val="00C15B9E"/>
    <w:rsid w:val="00C206D5"/>
    <w:rsid w:val="00C31619"/>
    <w:rsid w:val="00CD6DCA"/>
    <w:rsid w:val="00D03568"/>
    <w:rsid w:val="00D54C10"/>
    <w:rsid w:val="00E53647"/>
    <w:rsid w:val="00E7228A"/>
    <w:rsid w:val="00F77B28"/>
    <w:rsid w:val="00FA373F"/>
    <w:rsid w:val="00FA519A"/>
    <w:rsid w:val="00FB5C63"/>
    <w:rsid w:val="00FC1CC0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73"/>
  </w:style>
  <w:style w:type="paragraph" w:styleId="1">
    <w:name w:val="heading 1"/>
    <w:basedOn w:val="a"/>
    <w:next w:val="a"/>
    <w:link w:val="10"/>
    <w:qFormat/>
    <w:rsid w:val="00AA0B85"/>
    <w:pPr>
      <w:keepNext/>
      <w:jc w:val="center"/>
      <w:outlineLvl w:val="0"/>
    </w:pPr>
    <w:rPr>
      <w:rFonts w:eastAsia="Times New Roman" w:cs="Times New Roman"/>
      <w:b/>
      <w:szCs w:val="20"/>
      <w:lang w:val="ru-RU" w:eastAsia="ru-RU"/>
    </w:rPr>
  </w:style>
  <w:style w:type="paragraph" w:styleId="2">
    <w:name w:val="heading 2"/>
    <w:basedOn w:val="a"/>
    <w:link w:val="20"/>
    <w:qFormat/>
    <w:rsid w:val="00B4372E"/>
    <w:pPr>
      <w:spacing w:before="100" w:beforeAutospacing="1" w:after="100" w:afterAutospacing="1"/>
      <w:outlineLvl w:val="1"/>
    </w:pPr>
    <w:rPr>
      <w:rFonts w:eastAsiaTheme="minorEastAsia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7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4372E"/>
    <w:rPr>
      <w:rFonts w:eastAsiaTheme="minorEastAsia" w:cs="Times New Roman"/>
      <w:b/>
      <w:bCs/>
      <w:sz w:val="36"/>
      <w:szCs w:val="36"/>
      <w:lang w:eastAsia="uk-UA"/>
    </w:rPr>
  </w:style>
  <w:style w:type="paragraph" w:customStyle="1" w:styleId="1054">
    <w:name w:val="1054"/>
    <w:basedOn w:val="a"/>
    <w:rsid w:val="00B437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4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1619"/>
    <w:pPr>
      <w:ind w:left="720"/>
      <w:contextualSpacing/>
    </w:pPr>
  </w:style>
  <w:style w:type="table" w:styleId="a7">
    <w:name w:val="Table Grid"/>
    <w:basedOn w:val="a1"/>
    <w:uiPriority w:val="59"/>
    <w:rsid w:val="001B4C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4C0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A0B85"/>
    <w:rPr>
      <w:rFonts w:eastAsia="Times New Roman" w:cs="Times New Roman"/>
      <w:b/>
      <w:szCs w:val="20"/>
      <w:lang w:val="ru-RU" w:eastAsia="ru-RU"/>
    </w:rPr>
  </w:style>
  <w:style w:type="paragraph" w:styleId="a9">
    <w:name w:val="caption"/>
    <w:basedOn w:val="a"/>
    <w:next w:val="a"/>
    <w:qFormat/>
    <w:rsid w:val="00AA0B85"/>
    <w:pPr>
      <w:jc w:val="center"/>
    </w:pPr>
    <w:rPr>
      <w:rFonts w:eastAsia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4372E"/>
    <w:pPr>
      <w:spacing w:before="100" w:beforeAutospacing="1" w:after="100" w:afterAutospacing="1"/>
      <w:outlineLvl w:val="1"/>
    </w:pPr>
    <w:rPr>
      <w:rFonts w:eastAsiaTheme="minorEastAsia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7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4372E"/>
    <w:rPr>
      <w:rFonts w:eastAsiaTheme="minorEastAsia" w:cs="Times New Roman"/>
      <w:b/>
      <w:bCs/>
      <w:sz w:val="36"/>
      <w:szCs w:val="36"/>
      <w:lang w:eastAsia="uk-UA"/>
    </w:rPr>
  </w:style>
  <w:style w:type="paragraph" w:customStyle="1" w:styleId="1054">
    <w:name w:val="1054"/>
    <w:basedOn w:val="a"/>
    <w:rsid w:val="00B437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4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280/97-&#1042;&#1056;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ТАТЬЯНА ВЕРТИПОРОХ</cp:lastModifiedBy>
  <cp:revision>5</cp:revision>
  <cp:lastPrinted>2012-06-14T06:55:00Z</cp:lastPrinted>
  <dcterms:created xsi:type="dcterms:W3CDTF">2012-06-14T04:52:00Z</dcterms:created>
  <dcterms:modified xsi:type="dcterms:W3CDTF">2012-07-03T12:08:00Z</dcterms:modified>
</cp:coreProperties>
</file>