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08" w:rsidRPr="00B27575" w:rsidRDefault="00933308" w:rsidP="002505DE">
      <w:pPr>
        <w:tabs>
          <w:tab w:val="left" w:pos="12049"/>
        </w:tabs>
        <w:ind w:left="12616" w:firstLine="0"/>
        <w:rPr>
          <w:sz w:val="27"/>
          <w:szCs w:val="27"/>
        </w:rPr>
      </w:pPr>
      <w:bookmarkStart w:id="0" w:name="_GoBack"/>
      <w:bookmarkEnd w:id="0"/>
    </w:p>
    <w:p w:rsidR="00933308" w:rsidRPr="00B27575" w:rsidRDefault="00933308" w:rsidP="002505DE">
      <w:pPr>
        <w:tabs>
          <w:tab w:val="left" w:pos="12049"/>
        </w:tabs>
        <w:ind w:left="12616" w:firstLine="0"/>
        <w:rPr>
          <w:sz w:val="27"/>
          <w:szCs w:val="27"/>
        </w:rPr>
      </w:pPr>
      <w:r w:rsidRPr="00B27575">
        <w:rPr>
          <w:sz w:val="27"/>
          <w:szCs w:val="27"/>
        </w:rPr>
        <w:t>Додаток 3</w:t>
      </w:r>
    </w:p>
    <w:p w:rsidR="00933308" w:rsidRPr="00B27575" w:rsidRDefault="00933308" w:rsidP="002505DE">
      <w:pPr>
        <w:tabs>
          <w:tab w:val="left" w:pos="12049"/>
        </w:tabs>
        <w:ind w:left="12616" w:firstLine="0"/>
        <w:rPr>
          <w:sz w:val="27"/>
          <w:szCs w:val="27"/>
        </w:rPr>
      </w:pPr>
      <w:r w:rsidRPr="00B27575">
        <w:rPr>
          <w:sz w:val="27"/>
          <w:szCs w:val="27"/>
        </w:rPr>
        <w:t>до Програми</w:t>
      </w:r>
    </w:p>
    <w:p w:rsidR="00933308" w:rsidRPr="00B27575" w:rsidRDefault="00933308" w:rsidP="00BA2E83">
      <w:pPr>
        <w:rPr>
          <w:sz w:val="27"/>
          <w:szCs w:val="27"/>
        </w:rPr>
      </w:pPr>
    </w:p>
    <w:p w:rsidR="00933308" w:rsidRPr="00B27575" w:rsidRDefault="00933308" w:rsidP="00BA2E83">
      <w:pPr>
        <w:rPr>
          <w:sz w:val="27"/>
          <w:szCs w:val="27"/>
        </w:rPr>
      </w:pPr>
    </w:p>
    <w:p w:rsidR="00933308" w:rsidRPr="00B27575" w:rsidRDefault="00933308" w:rsidP="00993B92">
      <w:pPr>
        <w:ind w:right="-315"/>
        <w:jc w:val="center"/>
        <w:rPr>
          <w:sz w:val="27"/>
          <w:szCs w:val="27"/>
        </w:rPr>
      </w:pPr>
      <w:r w:rsidRPr="00B27575">
        <w:rPr>
          <w:sz w:val="27"/>
          <w:szCs w:val="27"/>
        </w:rPr>
        <w:t xml:space="preserve">Орієнтовний обсяг фінансування окремих заходів </w:t>
      </w:r>
    </w:p>
    <w:p w:rsidR="00140E2E" w:rsidRDefault="00933308" w:rsidP="00BA2E83">
      <w:pPr>
        <w:jc w:val="center"/>
        <w:rPr>
          <w:sz w:val="27"/>
          <w:szCs w:val="27"/>
        </w:rPr>
      </w:pPr>
      <w:r w:rsidRPr="00B27575">
        <w:rPr>
          <w:sz w:val="27"/>
          <w:szCs w:val="27"/>
        </w:rPr>
        <w:t xml:space="preserve">обласної Програми підтримки засобів масової інформації та забезпечення відкритості у діяльності </w:t>
      </w:r>
    </w:p>
    <w:p w:rsidR="00933308" w:rsidRPr="00B27575" w:rsidRDefault="00933308" w:rsidP="00BA2E83">
      <w:pPr>
        <w:jc w:val="center"/>
        <w:rPr>
          <w:sz w:val="27"/>
          <w:szCs w:val="27"/>
        </w:rPr>
      </w:pPr>
      <w:r w:rsidRPr="00B27575">
        <w:rPr>
          <w:sz w:val="27"/>
          <w:szCs w:val="27"/>
        </w:rPr>
        <w:t>органів державної влади та органів місцевого самоврядування</w:t>
      </w:r>
    </w:p>
    <w:p w:rsidR="00933308" w:rsidRPr="00B27575" w:rsidRDefault="00933308" w:rsidP="00BA2E83">
      <w:pPr>
        <w:jc w:val="center"/>
        <w:rPr>
          <w:sz w:val="27"/>
          <w:szCs w:val="27"/>
        </w:rPr>
      </w:pPr>
      <w:r w:rsidRPr="00B27575">
        <w:rPr>
          <w:sz w:val="27"/>
          <w:szCs w:val="27"/>
        </w:rPr>
        <w:t>на 2017-2021 роки</w:t>
      </w:r>
    </w:p>
    <w:p w:rsidR="00933308" w:rsidRPr="00B27575" w:rsidRDefault="00933308" w:rsidP="004532D5">
      <w:pPr>
        <w:ind w:firstLine="0"/>
        <w:rPr>
          <w:sz w:val="27"/>
          <w:szCs w:val="27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111"/>
        <w:gridCol w:w="1559"/>
        <w:gridCol w:w="1560"/>
        <w:gridCol w:w="1417"/>
        <w:gridCol w:w="1134"/>
        <w:gridCol w:w="1134"/>
        <w:gridCol w:w="1134"/>
        <w:gridCol w:w="1276"/>
        <w:gridCol w:w="1276"/>
      </w:tblGrid>
      <w:tr w:rsidR="00933308" w:rsidRPr="00B27575" w:rsidTr="00993B92">
        <w:trPr>
          <w:trHeight w:val="20"/>
        </w:trPr>
        <w:tc>
          <w:tcPr>
            <w:tcW w:w="709" w:type="dxa"/>
            <w:vMerge w:val="restart"/>
            <w:vAlign w:val="center"/>
          </w:tcPr>
          <w:p w:rsidR="002708D1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 xml:space="preserve">№ </w:t>
            </w:r>
          </w:p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з/п</w:t>
            </w:r>
          </w:p>
        </w:tc>
        <w:tc>
          <w:tcPr>
            <w:tcW w:w="4111" w:type="dxa"/>
            <w:vMerge w:val="restart"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Найменування заходу</w:t>
            </w:r>
          </w:p>
        </w:tc>
        <w:tc>
          <w:tcPr>
            <w:tcW w:w="1559" w:type="dxa"/>
            <w:vMerge w:val="restart"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Джерело фінансу</w:t>
            </w:r>
            <w:r w:rsidR="002708D1" w:rsidRPr="00B27575">
              <w:rPr>
                <w:sz w:val="27"/>
                <w:szCs w:val="27"/>
              </w:rPr>
              <w:t>-</w:t>
            </w:r>
            <w:r w:rsidRPr="00B27575">
              <w:rPr>
                <w:sz w:val="27"/>
                <w:szCs w:val="27"/>
              </w:rPr>
              <w:t>вання</w:t>
            </w:r>
          </w:p>
        </w:tc>
        <w:tc>
          <w:tcPr>
            <w:tcW w:w="1560" w:type="dxa"/>
            <w:vMerge w:val="restart"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Строк виконання (роки)</w:t>
            </w:r>
          </w:p>
        </w:tc>
        <w:tc>
          <w:tcPr>
            <w:tcW w:w="7371" w:type="dxa"/>
            <w:gridSpan w:val="6"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Орієнтовні обсяги фінансового забезпечення* (тис.гривень)</w:t>
            </w:r>
          </w:p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</w:p>
        </w:tc>
      </w:tr>
      <w:tr w:rsidR="00933308" w:rsidRPr="00B27575" w:rsidTr="00993B92">
        <w:trPr>
          <w:trHeight w:val="615"/>
        </w:trPr>
        <w:tc>
          <w:tcPr>
            <w:tcW w:w="709" w:type="dxa"/>
            <w:vMerge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4111" w:type="dxa"/>
            <w:vMerge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vMerge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vMerge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Всього</w:t>
            </w:r>
          </w:p>
        </w:tc>
        <w:tc>
          <w:tcPr>
            <w:tcW w:w="1134" w:type="dxa"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2017</w:t>
            </w:r>
          </w:p>
        </w:tc>
        <w:tc>
          <w:tcPr>
            <w:tcW w:w="1134" w:type="dxa"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2018</w:t>
            </w:r>
          </w:p>
        </w:tc>
        <w:tc>
          <w:tcPr>
            <w:tcW w:w="1134" w:type="dxa"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2019</w:t>
            </w:r>
          </w:p>
        </w:tc>
        <w:tc>
          <w:tcPr>
            <w:tcW w:w="1276" w:type="dxa"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2020</w:t>
            </w:r>
          </w:p>
        </w:tc>
        <w:tc>
          <w:tcPr>
            <w:tcW w:w="1276" w:type="dxa"/>
            <w:vAlign w:val="center"/>
          </w:tcPr>
          <w:p w:rsidR="00933308" w:rsidRPr="00B27575" w:rsidRDefault="00933308" w:rsidP="002708D1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2021</w:t>
            </w:r>
          </w:p>
        </w:tc>
      </w:tr>
    </w:tbl>
    <w:p w:rsidR="002708D1" w:rsidRPr="00B27575" w:rsidRDefault="002708D1">
      <w:pPr>
        <w:rPr>
          <w:sz w:val="27"/>
          <w:szCs w:val="27"/>
        </w:rPr>
      </w:pPr>
    </w:p>
    <w:tbl>
      <w:tblPr>
        <w:tblW w:w="153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111"/>
        <w:gridCol w:w="1559"/>
        <w:gridCol w:w="1560"/>
        <w:gridCol w:w="1417"/>
        <w:gridCol w:w="1134"/>
        <w:gridCol w:w="1134"/>
        <w:gridCol w:w="1134"/>
        <w:gridCol w:w="1276"/>
        <w:gridCol w:w="1277"/>
      </w:tblGrid>
      <w:tr w:rsidR="00933308" w:rsidRPr="00B27575" w:rsidTr="00993B92">
        <w:trPr>
          <w:trHeight w:val="20"/>
          <w:tblHeader/>
        </w:trPr>
        <w:tc>
          <w:tcPr>
            <w:tcW w:w="709" w:type="dxa"/>
            <w:vAlign w:val="center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1</w:t>
            </w:r>
          </w:p>
        </w:tc>
        <w:tc>
          <w:tcPr>
            <w:tcW w:w="4111" w:type="dxa"/>
            <w:vAlign w:val="center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</w:t>
            </w:r>
          </w:p>
        </w:tc>
        <w:tc>
          <w:tcPr>
            <w:tcW w:w="1559" w:type="dxa"/>
            <w:vAlign w:val="center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3</w:t>
            </w:r>
          </w:p>
        </w:tc>
        <w:tc>
          <w:tcPr>
            <w:tcW w:w="1560" w:type="dxa"/>
            <w:vAlign w:val="center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  <w:lang w:val="ru-RU"/>
              </w:rPr>
            </w:pPr>
            <w:r w:rsidRPr="00B27575">
              <w:rPr>
                <w:sz w:val="27"/>
                <w:szCs w:val="27"/>
              </w:rPr>
              <w:t>4</w:t>
            </w:r>
            <w:r w:rsidRPr="00B27575">
              <w:rPr>
                <w:sz w:val="27"/>
                <w:szCs w:val="27"/>
                <w:lang w:val="ru-RU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5</w:t>
            </w:r>
          </w:p>
        </w:tc>
        <w:tc>
          <w:tcPr>
            <w:tcW w:w="1134" w:type="dxa"/>
            <w:vAlign w:val="center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6</w:t>
            </w:r>
          </w:p>
        </w:tc>
        <w:tc>
          <w:tcPr>
            <w:tcW w:w="1134" w:type="dxa"/>
            <w:vAlign w:val="center"/>
          </w:tcPr>
          <w:p w:rsidR="00933308" w:rsidRPr="00B27575" w:rsidRDefault="00933308" w:rsidP="00993B92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7</w:t>
            </w:r>
          </w:p>
        </w:tc>
        <w:tc>
          <w:tcPr>
            <w:tcW w:w="1134" w:type="dxa"/>
            <w:vAlign w:val="center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8</w:t>
            </w:r>
          </w:p>
        </w:tc>
        <w:tc>
          <w:tcPr>
            <w:tcW w:w="1276" w:type="dxa"/>
            <w:vAlign w:val="center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9</w:t>
            </w:r>
          </w:p>
        </w:tc>
        <w:tc>
          <w:tcPr>
            <w:tcW w:w="1277" w:type="dxa"/>
            <w:vAlign w:val="center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10</w:t>
            </w:r>
          </w:p>
        </w:tc>
      </w:tr>
      <w:tr w:rsidR="00933308" w:rsidRPr="00B27575" w:rsidTr="00993B92">
        <w:trPr>
          <w:trHeight w:val="20"/>
        </w:trPr>
        <w:tc>
          <w:tcPr>
            <w:tcW w:w="709" w:type="dxa"/>
            <w:vMerge w:val="restart"/>
          </w:tcPr>
          <w:p w:rsidR="00933308" w:rsidRPr="00B27575" w:rsidRDefault="00933308" w:rsidP="00C80154">
            <w:pPr>
              <w:ind w:firstLine="0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1.</w:t>
            </w:r>
          </w:p>
        </w:tc>
        <w:tc>
          <w:tcPr>
            <w:tcW w:w="4111" w:type="dxa"/>
            <w:vMerge w:val="restart"/>
          </w:tcPr>
          <w:p w:rsidR="002708D1" w:rsidRPr="00B27575" w:rsidRDefault="00933308" w:rsidP="00B27575">
            <w:pPr>
              <w:ind w:firstLine="0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Передбачати у кошторисах на утримання органів місцевого самоврядування та органів виконавчої влади видатки на висвітлення їх діяльності згідно з вимогами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інформації».</w:t>
            </w:r>
          </w:p>
        </w:tc>
        <w:tc>
          <w:tcPr>
            <w:tcW w:w="1559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Обласний бюджет.</w:t>
            </w:r>
          </w:p>
        </w:tc>
        <w:tc>
          <w:tcPr>
            <w:tcW w:w="1560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2017-2021 роки.</w:t>
            </w:r>
          </w:p>
        </w:tc>
        <w:tc>
          <w:tcPr>
            <w:tcW w:w="1417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2500,0</w:t>
            </w:r>
          </w:p>
        </w:tc>
        <w:tc>
          <w:tcPr>
            <w:tcW w:w="1134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500,0</w:t>
            </w:r>
          </w:p>
        </w:tc>
        <w:tc>
          <w:tcPr>
            <w:tcW w:w="1134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500,0</w:t>
            </w:r>
          </w:p>
        </w:tc>
        <w:tc>
          <w:tcPr>
            <w:tcW w:w="1134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500,0</w:t>
            </w:r>
          </w:p>
        </w:tc>
        <w:tc>
          <w:tcPr>
            <w:tcW w:w="1276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500,0</w:t>
            </w:r>
          </w:p>
        </w:tc>
        <w:tc>
          <w:tcPr>
            <w:tcW w:w="1277" w:type="dxa"/>
          </w:tcPr>
          <w:p w:rsidR="00933308" w:rsidRPr="00B27575" w:rsidRDefault="00933308" w:rsidP="00993B92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500,0</w:t>
            </w:r>
          </w:p>
        </w:tc>
      </w:tr>
      <w:tr w:rsidR="00933308" w:rsidRPr="00B27575" w:rsidTr="00993B92">
        <w:trPr>
          <w:trHeight w:val="20"/>
        </w:trPr>
        <w:tc>
          <w:tcPr>
            <w:tcW w:w="709" w:type="dxa"/>
            <w:vMerge/>
          </w:tcPr>
          <w:p w:rsidR="00933308" w:rsidRPr="00B27575" w:rsidRDefault="00933308" w:rsidP="00C80154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4111" w:type="dxa"/>
            <w:vMerge/>
          </w:tcPr>
          <w:p w:rsidR="00933308" w:rsidRPr="00B27575" w:rsidRDefault="00933308" w:rsidP="00C80154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Місцеві бюджети.</w:t>
            </w:r>
          </w:p>
        </w:tc>
        <w:tc>
          <w:tcPr>
            <w:tcW w:w="1560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2017-2021 роки.</w:t>
            </w:r>
          </w:p>
        </w:tc>
        <w:tc>
          <w:tcPr>
            <w:tcW w:w="7372" w:type="dxa"/>
            <w:gridSpan w:val="6"/>
          </w:tcPr>
          <w:p w:rsidR="00933308" w:rsidRPr="00B27575" w:rsidRDefault="00933308" w:rsidP="00993B92">
            <w:pPr>
              <w:tabs>
                <w:tab w:val="left" w:pos="5964"/>
              </w:tabs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Кошти міських (міст обласного значення) та районних бюджетів у межах можливостей їх дохідної частини</w:t>
            </w:r>
          </w:p>
        </w:tc>
      </w:tr>
      <w:tr w:rsidR="00933308" w:rsidRPr="00B27575" w:rsidTr="00993B92">
        <w:trPr>
          <w:trHeight w:val="20"/>
        </w:trPr>
        <w:tc>
          <w:tcPr>
            <w:tcW w:w="709" w:type="dxa"/>
            <w:vMerge w:val="restart"/>
          </w:tcPr>
          <w:p w:rsidR="00933308" w:rsidRPr="00B27575" w:rsidRDefault="00933308" w:rsidP="00C80154">
            <w:pPr>
              <w:ind w:firstLine="0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2.</w:t>
            </w:r>
          </w:p>
        </w:tc>
        <w:tc>
          <w:tcPr>
            <w:tcW w:w="4111" w:type="dxa"/>
            <w:vMerge w:val="restart"/>
          </w:tcPr>
          <w:p w:rsidR="00933308" w:rsidRPr="00B27575" w:rsidRDefault="00993B92" w:rsidP="0053327F">
            <w:pPr>
              <w:ind w:firstLine="0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 xml:space="preserve">Забезпечити інформування населення через інформаційні агентства, електронні, </w:t>
            </w:r>
            <w:r w:rsidRPr="00B27575">
              <w:rPr>
                <w:sz w:val="27"/>
                <w:szCs w:val="27"/>
              </w:rPr>
              <w:lastRenderedPageBreak/>
              <w:t>аудіовізуальні та друковані засоби масової інформації про актуальні питання соціально-економічного і суспільно-політичного життя області</w:t>
            </w:r>
            <w:r w:rsidR="00994893" w:rsidRPr="00B27575">
              <w:rPr>
                <w:sz w:val="27"/>
                <w:szCs w:val="27"/>
              </w:rPr>
              <w:t>, зокрема</w:t>
            </w:r>
            <w:r w:rsidR="00140E2E">
              <w:rPr>
                <w:sz w:val="27"/>
                <w:szCs w:val="27"/>
              </w:rPr>
              <w:t>, про</w:t>
            </w:r>
            <w:r w:rsidRPr="00B27575">
              <w:rPr>
                <w:sz w:val="27"/>
                <w:szCs w:val="27"/>
              </w:rPr>
              <w:t xml:space="preserve">: </w:t>
            </w:r>
            <w:r w:rsidR="00F55AB5" w:rsidRPr="00B27575">
              <w:rPr>
                <w:sz w:val="27"/>
                <w:szCs w:val="27"/>
              </w:rPr>
              <w:t>механізм призначення населенню субсидій на оплату житлово-комунальних послуг;</w:t>
            </w:r>
            <w:r w:rsidRPr="00B27575">
              <w:rPr>
                <w:sz w:val="27"/>
                <w:szCs w:val="27"/>
              </w:rPr>
              <w:t xml:space="preserve"> </w:t>
            </w:r>
            <w:r w:rsidR="00F55AB5" w:rsidRPr="00B27575">
              <w:rPr>
                <w:sz w:val="27"/>
                <w:szCs w:val="27"/>
              </w:rPr>
              <w:t>надання одноразової матеріальної допомоги</w:t>
            </w:r>
            <w:r w:rsidRPr="00B27575">
              <w:rPr>
                <w:sz w:val="27"/>
                <w:szCs w:val="27"/>
              </w:rPr>
              <w:t xml:space="preserve"> незахищеним верствам населення</w:t>
            </w:r>
            <w:r w:rsidR="00F55AB5" w:rsidRPr="00B27575">
              <w:rPr>
                <w:sz w:val="27"/>
                <w:szCs w:val="27"/>
              </w:rPr>
              <w:t>, які опинилися в складаних життєвих обставинах;</w:t>
            </w:r>
            <w:r w:rsidRPr="00B27575">
              <w:rPr>
                <w:sz w:val="27"/>
                <w:szCs w:val="27"/>
              </w:rPr>
              <w:t xml:space="preserve"> </w:t>
            </w:r>
            <w:r w:rsidR="00F55AB5" w:rsidRPr="00B27575">
              <w:rPr>
                <w:sz w:val="27"/>
                <w:szCs w:val="27"/>
              </w:rPr>
              <w:t>актуальні питання соціального забезпечення громадян України, які переміщуються з тимчасово окупованої території та районів проведення антитерористичної операції;</w:t>
            </w:r>
            <w:r w:rsidRPr="00B27575">
              <w:rPr>
                <w:sz w:val="27"/>
                <w:szCs w:val="27"/>
              </w:rPr>
              <w:t xml:space="preserve"> </w:t>
            </w:r>
            <w:r w:rsidR="00F55AB5" w:rsidRPr="00B27575">
              <w:rPr>
                <w:sz w:val="27"/>
                <w:szCs w:val="27"/>
              </w:rPr>
              <w:t>соціальну підтримк</w:t>
            </w:r>
            <w:r w:rsidR="0053327F">
              <w:rPr>
                <w:sz w:val="27"/>
                <w:szCs w:val="27"/>
              </w:rPr>
              <w:t>у</w:t>
            </w:r>
            <w:r w:rsidR="00F55AB5" w:rsidRPr="00B27575">
              <w:rPr>
                <w:sz w:val="27"/>
                <w:szCs w:val="27"/>
              </w:rPr>
              <w:t xml:space="preserve"> військовослужбовців та учасників </w:t>
            </w:r>
            <w:r w:rsidRPr="00B27575">
              <w:rPr>
                <w:sz w:val="27"/>
                <w:szCs w:val="27"/>
              </w:rPr>
              <w:t xml:space="preserve">антитерористичної операції тощо; </w:t>
            </w:r>
            <w:r w:rsidR="00F55AB5" w:rsidRPr="00B27575">
              <w:rPr>
                <w:sz w:val="27"/>
                <w:szCs w:val="27"/>
              </w:rPr>
              <w:t xml:space="preserve">актуальні проблемні </w:t>
            </w:r>
            <w:r w:rsidR="0053327F">
              <w:rPr>
                <w:sz w:val="27"/>
                <w:szCs w:val="27"/>
              </w:rPr>
              <w:t xml:space="preserve">питання </w:t>
            </w:r>
            <w:r w:rsidR="00F55AB5" w:rsidRPr="00B27575">
              <w:rPr>
                <w:sz w:val="27"/>
                <w:szCs w:val="27"/>
              </w:rPr>
              <w:t>життєдіяльності територіальних громад Миколаївської області та шляхи їх вирішення;</w:t>
            </w:r>
            <w:r w:rsidRPr="00B27575">
              <w:rPr>
                <w:sz w:val="27"/>
                <w:szCs w:val="27"/>
              </w:rPr>
              <w:t xml:space="preserve"> </w:t>
            </w:r>
            <w:r w:rsidR="00F55AB5" w:rsidRPr="00B27575">
              <w:rPr>
                <w:sz w:val="27"/>
                <w:szCs w:val="27"/>
              </w:rPr>
              <w:t xml:space="preserve">наміри, проекти та роботу посадових осіб органів виконавчої влади та </w:t>
            </w:r>
            <w:r w:rsidR="001B11D1" w:rsidRPr="001B11D1">
              <w:rPr>
                <w:sz w:val="27"/>
                <w:szCs w:val="27"/>
              </w:rPr>
              <w:lastRenderedPageBreak/>
              <w:t xml:space="preserve">роботу </w:t>
            </w:r>
            <w:r w:rsidR="00F55AB5" w:rsidRPr="00B27575">
              <w:rPr>
                <w:sz w:val="27"/>
                <w:szCs w:val="27"/>
              </w:rPr>
              <w:t>органів місцевого самоврядування;</w:t>
            </w:r>
            <w:r w:rsidRPr="00B27575">
              <w:rPr>
                <w:sz w:val="27"/>
                <w:szCs w:val="27"/>
              </w:rPr>
              <w:t xml:space="preserve"> </w:t>
            </w:r>
            <w:r w:rsidR="00F55AB5" w:rsidRPr="00B27575">
              <w:rPr>
                <w:sz w:val="27"/>
                <w:szCs w:val="27"/>
              </w:rPr>
              <w:t>порядок надання адміністративних послуг</w:t>
            </w:r>
            <w:r w:rsidR="00B27575" w:rsidRPr="00B27575">
              <w:rPr>
                <w:sz w:val="27"/>
                <w:szCs w:val="27"/>
              </w:rPr>
              <w:t xml:space="preserve"> </w:t>
            </w:r>
            <w:r w:rsidR="00F55AB5" w:rsidRPr="00B27575">
              <w:rPr>
                <w:sz w:val="27"/>
                <w:szCs w:val="27"/>
              </w:rPr>
              <w:t xml:space="preserve"> Центром адміністративних послуг Миколаївської області, районних та міських </w:t>
            </w:r>
            <w:r w:rsidR="0053327F">
              <w:rPr>
                <w:sz w:val="27"/>
                <w:szCs w:val="27"/>
              </w:rPr>
              <w:t>ц</w:t>
            </w:r>
            <w:r w:rsidR="00F55AB5" w:rsidRPr="00B27575">
              <w:rPr>
                <w:sz w:val="27"/>
                <w:szCs w:val="27"/>
              </w:rPr>
              <w:t>ентрів;</w:t>
            </w:r>
            <w:r w:rsidRPr="00B27575">
              <w:rPr>
                <w:sz w:val="27"/>
                <w:szCs w:val="27"/>
              </w:rPr>
              <w:t xml:space="preserve"> </w:t>
            </w:r>
            <w:r w:rsidR="00F55AB5" w:rsidRPr="00B27575">
              <w:rPr>
                <w:sz w:val="27"/>
                <w:szCs w:val="27"/>
              </w:rPr>
              <w:t>роботу закладів культури, освіти, охорони здоров’я, фізичної культури та спорту, позитивний досвід та проблеми цих галузей;</w:t>
            </w:r>
            <w:r w:rsidRPr="00B27575">
              <w:rPr>
                <w:sz w:val="27"/>
                <w:szCs w:val="27"/>
              </w:rPr>
              <w:t xml:space="preserve"> </w:t>
            </w:r>
            <w:r w:rsidR="00F55AB5" w:rsidRPr="00B27575">
              <w:rPr>
                <w:sz w:val="27"/>
                <w:szCs w:val="27"/>
              </w:rPr>
              <w:t>реалізацію інвестиційних та інших проектів;</w:t>
            </w:r>
            <w:r w:rsidRPr="00B27575">
              <w:rPr>
                <w:sz w:val="27"/>
                <w:szCs w:val="27"/>
              </w:rPr>
              <w:t xml:space="preserve"> </w:t>
            </w:r>
            <w:r w:rsidR="00F55AB5" w:rsidRPr="00B27575">
              <w:rPr>
                <w:sz w:val="27"/>
                <w:szCs w:val="27"/>
              </w:rPr>
              <w:t>актуальні питання екологічного напряму</w:t>
            </w:r>
            <w:r w:rsidR="0053327F">
              <w:rPr>
                <w:sz w:val="27"/>
                <w:szCs w:val="27"/>
              </w:rPr>
              <w:t>, переваги добровільного об’єднання громад</w:t>
            </w:r>
            <w:r w:rsidR="00F55AB5" w:rsidRPr="00B27575">
              <w:rPr>
                <w:sz w:val="27"/>
                <w:szCs w:val="27"/>
              </w:rPr>
              <w:t xml:space="preserve"> тощо.</w:t>
            </w:r>
          </w:p>
        </w:tc>
        <w:tc>
          <w:tcPr>
            <w:tcW w:w="1559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lastRenderedPageBreak/>
              <w:t>Обласний бюджет.</w:t>
            </w:r>
          </w:p>
        </w:tc>
        <w:tc>
          <w:tcPr>
            <w:tcW w:w="1560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2017-2021 роки.</w:t>
            </w:r>
          </w:p>
        </w:tc>
        <w:tc>
          <w:tcPr>
            <w:tcW w:w="1417" w:type="dxa"/>
          </w:tcPr>
          <w:p w:rsidR="00933308" w:rsidRPr="00B27575" w:rsidRDefault="002912DA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210</w:t>
            </w:r>
            <w:r w:rsidR="00F10C54" w:rsidRPr="00B27575">
              <w:rPr>
                <w:sz w:val="27"/>
                <w:szCs w:val="27"/>
              </w:rPr>
              <w:t>0</w:t>
            </w:r>
            <w:r w:rsidR="00933308" w:rsidRPr="00B27575">
              <w:rPr>
                <w:sz w:val="27"/>
                <w:szCs w:val="27"/>
              </w:rPr>
              <w:t>0,0</w:t>
            </w:r>
          </w:p>
        </w:tc>
        <w:tc>
          <w:tcPr>
            <w:tcW w:w="1134" w:type="dxa"/>
          </w:tcPr>
          <w:p w:rsidR="00933308" w:rsidRPr="00B27575" w:rsidRDefault="002912DA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4200</w:t>
            </w:r>
            <w:r w:rsidR="00933308" w:rsidRPr="00B27575">
              <w:rPr>
                <w:sz w:val="27"/>
                <w:szCs w:val="27"/>
              </w:rPr>
              <w:t>,0</w:t>
            </w:r>
          </w:p>
        </w:tc>
        <w:tc>
          <w:tcPr>
            <w:tcW w:w="1134" w:type="dxa"/>
          </w:tcPr>
          <w:p w:rsidR="00933308" w:rsidRPr="00B27575" w:rsidRDefault="002912DA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4200,0</w:t>
            </w:r>
          </w:p>
        </w:tc>
        <w:tc>
          <w:tcPr>
            <w:tcW w:w="1134" w:type="dxa"/>
          </w:tcPr>
          <w:p w:rsidR="00933308" w:rsidRPr="00B27575" w:rsidRDefault="002912DA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4200,0</w:t>
            </w:r>
          </w:p>
        </w:tc>
        <w:tc>
          <w:tcPr>
            <w:tcW w:w="1276" w:type="dxa"/>
          </w:tcPr>
          <w:p w:rsidR="00933308" w:rsidRPr="00B27575" w:rsidRDefault="002912DA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4200,0</w:t>
            </w:r>
          </w:p>
        </w:tc>
        <w:tc>
          <w:tcPr>
            <w:tcW w:w="1277" w:type="dxa"/>
          </w:tcPr>
          <w:p w:rsidR="00933308" w:rsidRPr="00B27575" w:rsidRDefault="002912DA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4200,0</w:t>
            </w:r>
          </w:p>
        </w:tc>
      </w:tr>
      <w:tr w:rsidR="00933308" w:rsidRPr="00B27575" w:rsidTr="00993B92">
        <w:trPr>
          <w:trHeight w:val="20"/>
        </w:trPr>
        <w:tc>
          <w:tcPr>
            <w:tcW w:w="709" w:type="dxa"/>
            <w:vMerge/>
          </w:tcPr>
          <w:p w:rsidR="00933308" w:rsidRPr="00B27575" w:rsidRDefault="00933308" w:rsidP="00C80154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4111" w:type="dxa"/>
            <w:vMerge/>
          </w:tcPr>
          <w:p w:rsidR="00933308" w:rsidRPr="00B27575" w:rsidRDefault="00933308" w:rsidP="00C80154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 xml:space="preserve">Місцеві </w:t>
            </w:r>
            <w:r w:rsidRPr="00B27575">
              <w:rPr>
                <w:sz w:val="27"/>
                <w:szCs w:val="27"/>
              </w:rPr>
              <w:lastRenderedPageBreak/>
              <w:t>бюджети.</w:t>
            </w:r>
          </w:p>
        </w:tc>
        <w:tc>
          <w:tcPr>
            <w:tcW w:w="1560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lastRenderedPageBreak/>
              <w:t xml:space="preserve">2017-2021 </w:t>
            </w:r>
            <w:r w:rsidRPr="00B27575">
              <w:rPr>
                <w:sz w:val="27"/>
                <w:szCs w:val="27"/>
              </w:rPr>
              <w:lastRenderedPageBreak/>
              <w:t>роки.</w:t>
            </w:r>
          </w:p>
        </w:tc>
        <w:tc>
          <w:tcPr>
            <w:tcW w:w="7372" w:type="dxa"/>
            <w:gridSpan w:val="6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lastRenderedPageBreak/>
              <w:t xml:space="preserve">Кошти міських (міст обласного значення) та районних </w:t>
            </w:r>
            <w:r w:rsidRPr="00B27575">
              <w:rPr>
                <w:sz w:val="27"/>
                <w:szCs w:val="27"/>
              </w:rPr>
              <w:lastRenderedPageBreak/>
              <w:t>бюджетів у межах можливостей їх дохідної частини</w:t>
            </w:r>
          </w:p>
        </w:tc>
      </w:tr>
      <w:tr w:rsidR="00FA44B0" w:rsidRPr="00B27575" w:rsidTr="00993B92">
        <w:trPr>
          <w:trHeight w:val="20"/>
        </w:trPr>
        <w:tc>
          <w:tcPr>
            <w:tcW w:w="709" w:type="dxa"/>
            <w:vMerge w:val="restart"/>
          </w:tcPr>
          <w:p w:rsidR="00FA44B0" w:rsidRPr="00B27575" w:rsidRDefault="00FA44B0" w:rsidP="00FA44B0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4111" w:type="dxa"/>
            <w:vMerge w:val="restart"/>
          </w:tcPr>
          <w:p w:rsidR="00FA44B0" w:rsidRPr="00B27575" w:rsidRDefault="00FA44B0" w:rsidP="00FA44B0">
            <w:pPr>
              <w:ind w:firstLine="0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УСЬОГО</w:t>
            </w:r>
          </w:p>
        </w:tc>
        <w:tc>
          <w:tcPr>
            <w:tcW w:w="1559" w:type="dxa"/>
          </w:tcPr>
          <w:p w:rsidR="00FA44B0" w:rsidRPr="00B27575" w:rsidRDefault="00FA44B0" w:rsidP="00FA44B0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Обласний бюджет*.</w:t>
            </w:r>
          </w:p>
        </w:tc>
        <w:tc>
          <w:tcPr>
            <w:tcW w:w="1560" w:type="dxa"/>
          </w:tcPr>
          <w:p w:rsidR="00FA44B0" w:rsidRPr="00B27575" w:rsidRDefault="00FA44B0" w:rsidP="00FA44B0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417" w:type="dxa"/>
          </w:tcPr>
          <w:p w:rsidR="00FA44B0" w:rsidRPr="00B27575" w:rsidRDefault="00FA44B0" w:rsidP="00FA44B0">
            <w:pPr>
              <w:ind w:firstLine="0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23500,0*</w:t>
            </w:r>
          </w:p>
        </w:tc>
        <w:tc>
          <w:tcPr>
            <w:tcW w:w="1134" w:type="dxa"/>
          </w:tcPr>
          <w:p w:rsidR="00FA44B0" w:rsidRPr="00B27575" w:rsidRDefault="00FA44B0" w:rsidP="00FA44B0">
            <w:pPr>
              <w:ind w:firstLine="3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4700,0*</w:t>
            </w:r>
          </w:p>
        </w:tc>
        <w:tc>
          <w:tcPr>
            <w:tcW w:w="1134" w:type="dxa"/>
          </w:tcPr>
          <w:p w:rsidR="00FA44B0" w:rsidRPr="00B27575" w:rsidRDefault="00FA44B0" w:rsidP="00FA44B0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4700,0*</w:t>
            </w:r>
          </w:p>
        </w:tc>
        <w:tc>
          <w:tcPr>
            <w:tcW w:w="1134" w:type="dxa"/>
          </w:tcPr>
          <w:p w:rsidR="00FA44B0" w:rsidRPr="00B27575" w:rsidRDefault="00FA44B0" w:rsidP="00FA44B0">
            <w:pPr>
              <w:ind w:firstLine="3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4700,0*</w:t>
            </w:r>
          </w:p>
        </w:tc>
        <w:tc>
          <w:tcPr>
            <w:tcW w:w="1276" w:type="dxa"/>
          </w:tcPr>
          <w:p w:rsidR="00FA44B0" w:rsidRPr="00B27575" w:rsidRDefault="00FA44B0" w:rsidP="00FA44B0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4700,0*</w:t>
            </w:r>
          </w:p>
        </w:tc>
        <w:tc>
          <w:tcPr>
            <w:tcW w:w="1277" w:type="dxa"/>
          </w:tcPr>
          <w:p w:rsidR="00FA44B0" w:rsidRPr="00B27575" w:rsidRDefault="00FA44B0" w:rsidP="00FA44B0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4700,0*</w:t>
            </w:r>
          </w:p>
        </w:tc>
      </w:tr>
      <w:tr w:rsidR="00933308" w:rsidRPr="00B27575" w:rsidTr="00993B92">
        <w:trPr>
          <w:trHeight w:val="20"/>
        </w:trPr>
        <w:tc>
          <w:tcPr>
            <w:tcW w:w="709" w:type="dxa"/>
            <w:vMerge/>
          </w:tcPr>
          <w:p w:rsidR="00933308" w:rsidRPr="00B27575" w:rsidRDefault="00933308" w:rsidP="00C80154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4111" w:type="dxa"/>
            <w:vMerge/>
          </w:tcPr>
          <w:p w:rsidR="00933308" w:rsidRPr="00B27575" w:rsidRDefault="00933308" w:rsidP="00C80154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933308" w:rsidRPr="00B27575" w:rsidRDefault="00933308" w:rsidP="00C80154">
            <w:pPr>
              <w:ind w:firstLine="0"/>
              <w:jc w:val="center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Місцеві бюджети.</w:t>
            </w:r>
          </w:p>
        </w:tc>
        <w:tc>
          <w:tcPr>
            <w:tcW w:w="1560" w:type="dxa"/>
          </w:tcPr>
          <w:p w:rsidR="00933308" w:rsidRPr="00B27575" w:rsidRDefault="00933308" w:rsidP="00C80154">
            <w:pPr>
              <w:ind w:firstLine="0"/>
              <w:rPr>
                <w:sz w:val="27"/>
                <w:szCs w:val="27"/>
              </w:rPr>
            </w:pPr>
          </w:p>
        </w:tc>
        <w:tc>
          <w:tcPr>
            <w:tcW w:w="7372" w:type="dxa"/>
            <w:gridSpan w:val="6"/>
          </w:tcPr>
          <w:p w:rsidR="00933308" w:rsidRPr="00B27575" w:rsidRDefault="00933308" w:rsidP="00C80154">
            <w:pPr>
              <w:ind w:firstLine="0"/>
              <w:rPr>
                <w:sz w:val="27"/>
                <w:szCs w:val="27"/>
              </w:rPr>
            </w:pPr>
            <w:r w:rsidRPr="00B27575">
              <w:rPr>
                <w:sz w:val="27"/>
                <w:szCs w:val="27"/>
              </w:rPr>
              <w:t>Кошти міських (міст обласного значення) та районних бюджетів у межах можливостей їх дохідної частини</w:t>
            </w:r>
          </w:p>
        </w:tc>
      </w:tr>
    </w:tbl>
    <w:p w:rsidR="00B27575" w:rsidRDefault="00B27575" w:rsidP="00BA2E83">
      <w:pPr>
        <w:rPr>
          <w:sz w:val="27"/>
          <w:szCs w:val="27"/>
        </w:rPr>
      </w:pPr>
    </w:p>
    <w:p w:rsidR="00933308" w:rsidRPr="00B27575" w:rsidRDefault="00933308" w:rsidP="00BA2E83">
      <w:pPr>
        <w:rPr>
          <w:sz w:val="27"/>
          <w:szCs w:val="27"/>
        </w:rPr>
      </w:pPr>
      <w:r w:rsidRPr="00B27575">
        <w:rPr>
          <w:sz w:val="27"/>
          <w:szCs w:val="27"/>
        </w:rPr>
        <w:t>*Примітка. Остаточний обсяг фінансування заходів Програми визначається рішенням обласної ради під час затвердження обласного бюджету Миколаївської області на відповідний бюджетний рік і може змінюватися з урахуванням надходжень до обласного бюджету.</w:t>
      </w:r>
    </w:p>
    <w:p w:rsidR="00933308" w:rsidRPr="00B27575" w:rsidRDefault="00933308" w:rsidP="007C6AAD">
      <w:pPr>
        <w:ind w:firstLine="0"/>
        <w:rPr>
          <w:sz w:val="27"/>
          <w:szCs w:val="27"/>
        </w:rPr>
      </w:pPr>
    </w:p>
    <w:p w:rsidR="002646E1" w:rsidRPr="00B27575" w:rsidRDefault="000916CA" w:rsidP="002646E1">
      <w:pPr>
        <w:ind w:firstLine="0"/>
        <w:rPr>
          <w:sz w:val="27"/>
          <w:szCs w:val="27"/>
        </w:rPr>
      </w:pPr>
      <w:r w:rsidRPr="00B27575">
        <w:rPr>
          <w:sz w:val="27"/>
          <w:szCs w:val="27"/>
        </w:rPr>
        <w:t>Виконувач</w:t>
      </w:r>
      <w:r w:rsidR="00447D94" w:rsidRPr="00B27575">
        <w:rPr>
          <w:sz w:val="27"/>
          <w:szCs w:val="27"/>
        </w:rPr>
        <w:t xml:space="preserve"> обов’язків</w:t>
      </w:r>
      <w:r w:rsidR="002646E1" w:rsidRPr="00B27575">
        <w:rPr>
          <w:sz w:val="27"/>
          <w:szCs w:val="27"/>
        </w:rPr>
        <w:t xml:space="preserve"> начальника управління </w:t>
      </w:r>
    </w:p>
    <w:p w:rsidR="002646E1" w:rsidRPr="00B27575" w:rsidRDefault="002646E1" w:rsidP="002646E1">
      <w:pPr>
        <w:ind w:firstLine="0"/>
        <w:rPr>
          <w:sz w:val="27"/>
          <w:szCs w:val="27"/>
        </w:rPr>
      </w:pPr>
      <w:r w:rsidRPr="00B27575">
        <w:rPr>
          <w:sz w:val="27"/>
          <w:szCs w:val="27"/>
        </w:rPr>
        <w:t xml:space="preserve">інформаційної діяльності та комунікацій з </w:t>
      </w:r>
    </w:p>
    <w:p w:rsidR="00933308" w:rsidRPr="00B27575" w:rsidRDefault="002646E1" w:rsidP="002646E1">
      <w:pPr>
        <w:ind w:firstLine="0"/>
        <w:rPr>
          <w:sz w:val="27"/>
          <w:szCs w:val="27"/>
        </w:rPr>
      </w:pPr>
      <w:r w:rsidRPr="00B27575">
        <w:rPr>
          <w:sz w:val="27"/>
          <w:szCs w:val="27"/>
        </w:rPr>
        <w:t>громадськістю облдержадміністрації                                                                                                            О.О.Іваненко</w:t>
      </w:r>
    </w:p>
    <w:sectPr w:rsidR="00933308" w:rsidRPr="00B27575" w:rsidSect="00D83551">
      <w:headerReference w:type="default" r:id="rId7"/>
      <w:headerReference w:type="first" r:id="rId8"/>
      <w:pgSz w:w="16838" w:h="11906" w:orient="landscape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48E" w:rsidRDefault="0054748E" w:rsidP="00AF5E76">
      <w:r>
        <w:separator/>
      </w:r>
    </w:p>
  </w:endnote>
  <w:endnote w:type="continuationSeparator" w:id="0">
    <w:p w:rsidR="0054748E" w:rsidRDefault="0054748E" w:rsidP="00AF5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48E" w:rsidRDefault="0054748E" w:rsidP="00AF5E76">
      <w:r>
        <w:separator/>
      </w:r>
    </w:p>
  </w:footnote>
  <w:footnote w:type="continuationSeparator" w:id="0">
    <w:p w:rsidR="0054748E" w:rsidRDefault="0054748E" w:rsidP="00AF5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308" w:rsidRDefault="00933308" w:rsidP="00E22FDF">
    <w:pPr>
      <w:pStyle w:val="a4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83551">
      <w:rPr>
        <w:rStyle w:val="aa"/>
        <w:noProof/>
      </w:rPr>
      <w:t>2</w:t>
    </w:r>
    <w:r>
      <w:rPr>
        <w:rStyle w:val="aa"/>
      </w:rPr>
      <w:fldChar w:fldCharType="end"/>
    </w:r>
  </w:p>
  <w:p w:rsidR="00933308" w:rsidRDefault="00933308" w:rsidP="00AF5E76">
    <w:pPr>
      <w:pStyle w:val="a4"/>
      <w:jc w:val="right"/>
    </w:pPr>
    <w:r>
      <w:t xml:space="preserve">                                                                  Продовження додатка 3</w:t>
    </w:r>
  </w:p>
  <w:p w:rsidR="00933308" w:rsidRDefault="00933308" w:rsidP="00590936">
    <w:pPr>
      <w:pStyle w:val="a4"/>
      <w:tabs>
        <w:tab w:val="clear" w:pos="9355"/>
      </w:tabs>
      <w:jc w:val="center"/>
    </w:pPr>
    <w:r>
      <w:t xml:space="preserve">                                                                                                                                       до Програми</w:t>
    </w:r>
  </w:p>
  <w:p w:rsidR="00933308" w:rsidRDefault="0093330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308" w:rsidRDefault="00933308">
    <w:pPr>
      <w:pStyle w:val="a4"/>
    </w:pPr>
    <w:r>
      <w:t xml:space="preserve">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FA4"/>
    <w:rsid w:val="00007B2A"/>
    <w:rsid w:val="000916CA"/>
    <w:rsid w:val="000D53B4"/>
    <w:rsid w:val="000E00D1"/>
    <w:rsid w:val="0013079A"/>
    <w:rsid w:val="001368B7"/>
    <w:rsid w:val="00140E2E"/>
    <w:rsid w:val="001B11D1"/>
    <w:rsid w:val="001D550C"/>
    <w:rsid w:val="00225795"/>
    <w:rsid w:val="0023159E"/>
    <w:rsid w:val="002505DE"/>
    <w:rsid w:val="002646E1"/>
    <w:rsid w:val="002708D1"/>
    <w:rsid w:val="002912DA"/>
    <w:rsid w:val="002D7B4E"/>
    <w:rsid w:val="002F576C"/>
    <w:rsid w:val="00347425"/>
    <w:rsid w:val="00387559"/>
    <w:rsid w:val="003B514B"/>
    <w:rsid w:val="004206DD"/>
    <w:rsid w:val="00447D94"/>
    <w:rsid w:val="004532D5"/>
    <w:rsid w:val="0045761D"/>
    <w:rsid w:val="00490B83"/>
    <w:rsid w:val="004D3B16"/>
    <w:rsid w:val="0053327F"/>
    <w:rsid w:val="0054533D"/>
    <w:rsid w:val="0054748E"/>
    <w:rsid w:val="00590936"/>
    <w:rsid w:val="005A799A"/>
    <w:rsid w:val="005C1C29"/>
    <w:rsid w:val="0061743C"/>
    <w:rsid w:val="00682AA1"/>
    <w:rsid w:val="00693042"/>
    <w:rsid w:val="006C0E22"/>
    <w:rsid w:val="006E2A57"/>
    <w:rsid w:val="006E5F9A"/>
    <w:rsid w:val="006F737E"/>
    <w:rsid w:val="00702313"/>
    <w:rsid w:val="00721D7C"/>
    <w:rsid w:val="0075625B"/>
    <w:rsid w:val="00794618"/>
    <w:rsid w:val="007C6A7A"/>
    <w:rsid w:val="007C6AAD"/>
    <w:rsid w:val="00823C8D"/>
    <w:rsid w:val="008D17B9"/>
    <w:rsid w:val="008F2267"/>
    <w:rsid w:val="00922724"/>
    <w:rsid w:val="0092594B"/>
    <w:rsid w:val="00933308"/>
    <w:rsid w:val="009605C6"/>
    <w:rsid w:val="00993B92"/>
    <w:rsid w:val="00994893"/>
    <w:rsid w:val="00A11B91"/>
    <w:rsid w:val="00A43054"/>
    <w:rsid w:val="00A86478"/>
    <w:rsid w:val="00A86FA4"/>
    <w:rsid w:val="00AB09C5"/>
    <w:rsid w:val="00AF27F9"/>
    <w:rsid w:val="00AF5E76"/>
    <w:rsid w:val="00B27575"/>
    <w:rsid w:val="00B46EC7"/>
    <w:rsid w:val="00B67273"/>
    <w:rsid w:val="00BA2D3E"/>
    <w:rsid w:val="00BA2E83"/>
    <w:rsid w:val="00BF64E5"/>
    <w:rsid w:val="00C02722"/>
    <w:rsid w:val="00C80154"/>
    <w:rsid w:val="00CA05C6"/>
    <w:rsid w:val="00D43EA4"/>
    <w:rsid w:val="00D83551"/>
    <w:rsid w:val="00DA5CC1"/>
    <w:rsid w:val="00DD2D95"/>
    <w:rsid w:val="00DF095F"/>
    <w:rsid w:val="00E02E65"/>
    <w:rsid w:val="00E22FDF"/>
    <w:rsid w:val="00E61EA7"/>
    <w:rsid w:val="00E97112"/>
    <w:rsid w:val="00EC75EF"/>
    <w:rsid w:val="00EF2DC5"/>
    <w:rsid w:val="00F10C54"/>
    <w:rsid w:val="00F354D8"/>
    <w:rsid w:val="00F44F0C"/>
    <w:rsid w:val="00F55AB5"/>
    <w:rsid w:val="00F76221"/>
    <w:rsid w:val="00F80F59"/>
    <w:rsid w:val="00F86E0F"/>
    <w:rsid w:val="00FA44B0"/>
    <w:rsid w:val="00FA7082"/>
    <w:rsid w:val="00FB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3EEC31-E4C1-43C8-8D95-05E05CC7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F64E5"/>
    <w:pPr>
      <w:ind w:firstLine="709"/>
      <w:jc w:val="both"/>
    </w:pPr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2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F5E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F5E76"/>
    <w:rPr>
      <w:lang w:val="uk-UA"/>
    </w:rPr>
  </w:style>
  <w:style w:type="paragraph" w:styleId="a6">
    <w:name w:val="footer"/>
    <w:basedOn w:val="a"/>
    <w:link w:val="a7"/>
    <w:uiPriority w:val="99"/>
    <w:rsid w:val="00AF5E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AF5E76"/>
    <w:rPr>
      <w:lang w:val="uk-UA"/>
    </w:rPr>
  </w:style>
  <w:style w:type="paragraph" w:styleId="a8">
    <w:name w:val="Balloon Text"/>
    <w:basedOn w:val="a"/>
    <w:link w:val="a9"/>
    <w:uiPriority w:val="99"/>
    <w:semiHidden/>
    <w:rsid w:val="005A79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A799A"/>
    <w:rPr>
      <w:rFonts w:ascii="Segoe UI" w:hAnsi="Segoe UI" w:cs="Segoe UI"/>
      <w:sz w:val="18"/>
      <w:szCs w:val="18"/>
      <w:lang w:val="uk-UA"/>
    </w:rPr>
  </w:style>
  <w:style w:type="character" w:styleId="aa">
    <w:name w:val="page number"/>
    <w:basedOn w:val="a0"/>
    <w:uiPriority w:val="99"/>
    <w:rsid w:val="00925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84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34B0F-2258-4EC4-BF96-0FEEB471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Зам_нач</dc:creator>
  <cp:keywords/>
  <dc:description/>
  <cp:lastModifiedBy>Татьяна Вертипорох</cp:lastModifiedBy>
  <cp:revision>48</cp:revision>
  <cp:lastPrinted>2016-12-26T14:26:00Z</cp:lastPrinted>
  <dcterms:created xsi:type="dcterms:W3CDTF">2016-08-10T07:45:00Z</dcterms:created>
  <dcterms:modified xsi:type="dcterms:W3CDTF">2016-12-26T14:28:00Z</dcterms:modified>
</cp:coreProperties>
</file>